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A91E2" w14:textId="77777777" w:rsidR="00FB6526" w:rsidRPr="00FB6526" w:rsidRDefault="00FB6526" w:rsidP="00FB6526">
      <w:pPr>
        <w:spacing w:after="0" w:line="259" w:lineRule="auto"/>
        <w:ind w:left="0" w:right="0" w:firstLine="0"/>
        <w:jc w:val="left"/>
        <w:rPr>
          <w:rFonts w:ascii="Century Gothic" w:hAnsi="Century Gothic"/>
          <w:b/>
          <w:color w:val="002060"/>
          <w:sz w:val="40"/>
        </w:rPr>
      </w:pPr>
    </w:p>
    <w:p w14:paraId="2B4DCB9C" w14:textId="5BDDCCE7" w:rsidR="00BA4D83" w:rsidRPr="00CE0D3C" w:rsidRDefault="00CE0D3C" w:rsidP="00FB6526">
      <w:pPr>
        <w:spacing w:after="0" w:line="259" w:lineRule="auto"/>
        <w:ind w:left="0" w:right="0" w:firstLine="0"/>
        <w:jc w:val="left"/>
        <w:rPr>
          <w:rFonts w:ascii="Century Gothic" w:hAnsi="Century Gothic"/>
          <w:color w:val="C00000"/>
        </w:rPr>
      </w:pPr>
      <w:r w:rsidRPr="00CE0D3C">
        <w:rPr>
          <w:rFonts w:ascii="Century Gothic" w:hAnsi="Century Gothic"/>
          <w:b/>
          <w:color w:val="C00000"/>
          <w:sz w:val="40"/>
        </w:rPr>
        <w:t xml:space="preserve">Privacy Notice – Pupils &amp; Parents </w:t>
      </w:r>
    </w:p>
    <w:p w14:paraId="6288F936" w14:textId="19DC2E8A" w:rsidR="00BA4D83" w:rsidRPr="00FB6526" w:rsidRDefault="00CE0D3C">
      <w:pPr>
        <w:spacing w:after="0" w:line="259" w:lineRule="auto"/>
        <w:ind w:left="-5" w:right="0"/>
        <w:jc w:val="left"/>
        <w:rPr>
          <w:rFonts w:ascii="Century Gothic" w:hAnsi="Century Gothic"/>
        </w:rPr>
      </w:pPr>
      <w:r w:rsidRPr="00FB6526">
        <w:rPr>
          <w:rFonts w:ascii="Century Gothic" w:hAnsi="Century Gothic"/>
          <w:b/>
        </w:rPr>
        <w:t xml:space="preserve">Date: </w:t>
      </w:r>
      <w:r w:rsidR="00FB6526" w:rsidRPr="00FB6526">
        <w:rPr>
          <w:rFonts w:ascii="Century Gothic" w:hAnsi="Century Gothic"/>
          <w:b/>
        </w:rPr>
        <w:t xml:space="preserve">Jan </w:t>
      </w:r>
      <w:proofErr w:type="gramStart"/>
      <w:r w:rsidR="00FB6526" w:rsidRPr="00FB6526">
        <w:rPr>
          <w:rFonts w:ascii="Century Gothic" w:hAnsi="Century Gothic"/>
          <w:b/>
        </w:rPr>
        <w:t xml:space="preserve">2026 </w:t>
      </w:r>
      <w:r w:rsidRPr="00FB6526">
        <w:rPr>
          <w:rFonts w:ascii="Century Gothic" w:hAnsi="Century Gothic"/>
          <w:b/>
        </w:rPr>
        <w:t xml:space="preserve"> Review</w:t>
      </w:r>
      <w:proofErr w:type="gramEnd"/>
      <w:r w:rsidRPr="00FB6526">
        <w:rPr>
          <w:rFonts w:ascii="Century Gothic" w:hAnsi="Century Gothic"/>
          <w:b/>
        </w:rPr>
        <w:t xml:space="preserve"> Date: </w:t>
      </w:r>
      <w:r w:rsidR="00FB6526" w:rsidRPr="00FB6526">
        <w:rPr>
          <w:rFonts w:ascii="Century Gothic" w:hAnsi="Century Gothic"/>
          <w:b/>
        </w:rPr>
        <w:t>Jan 2027</w:t>
      </w:r>
      <w:r w:rsidRPr="00FB6526">
        <w:rPr>
          <w:rFonts w:ascii="Century Gothic" w:hAnsi="Century Gothic"/>
          <w:b/>
        </w:rPr>
        <w:t xml:space="preserve"> Version: 1 </w:t>
      </w:r>
    </w:p>
    <w:p w14:paraId="65D81BA7" w14:textId="481B16C4" w:rsidR="00BA4D83" w:rsidRPr="00FB6526" w:rsidRDefault="00BA4D83">
      <w:pPr>
        <w:spacing w:after="237" w:line="259" w:lineRule="auto"/>
        <w:ind w:left="0" w:right="0" w:firstLine="0"/>
        <w:jc w:val="left"/>
        <w:rPr>
          <w:rFonts w:ascii="Century Gothic" w:hAnsi="Century Gothic"/>
        </w:rPr>
      </w:pPr>
    </w:p>
    <w:p w14:paraId="2EA9D56C" w14:textId="77777777" w:rsidR="00BA4D83" w:rsidRPr="00FB6526" w:rsidRDefault="00CE0D3C">
      <w:pPr>
        <w:pStyle w:val="Heading1"/>
        <w:ind w:left="-5"/>
        <w:rPr>
          <w:rFonts w:ascii="Century Gothic" w:hAnsi="Century Gothic"/>
        </w:rPr>
      </w:pPr>
      <w:r w:rsidRPr="00FB6526">
        <w:rPr>
          <w:rFonts w:ascii="Century Gothic" w:hAnsi="Century Gothic"/>
        </w:rPr>
        <w:t xml:space="preserve">Introduction </w:t>
      </w:r>
    </w:p>
    <w:p w14:paraId="446D5E76" w14:textId="5F6BEE36" w:rsidR="00BA4D83" w:rsidRPr="00FB6526" w:rsidRDefault="00FB6526">
      <w:pPr>
        <w:ind w:left="-5" w:right="0"/>
        <w:rPr>
          <w:rFonts w:ascii="Century Gothic" w:hAnsi="Century Gothic"/>
        </w:rPr>
      </w:pPr>
      <w:r w:rsidRPr="00FB6526">
        <w:rPr>
          <w:rFonts w:ascii="Century Gothic" w:hAnsi="Century Gothic"/>
        </w:rPr>
        <w:t xml:space="preserve">Clifton Primary School </w:t>
      </w:r>
      <w:r w:rsidR="00CE0D3C" w:rsidRPr="00FB6526">
        <w:rPr>
          <w:rFonts w:ascii="Century Gothic" w:hAnsi="Century Gothic"/>
        </w:rPr>
        <w:t>must collect and process the personal data of pupils and their families in order to fulfil our duties as an education provider. Under the UK General Data Prot</w:t>
      </w:r>
      <w:r w:rsidR="00CE0D3C" w:rsidRPr="00FB6526">
        <w:rPr>
          <w:rFonts w:ascii="Century Gothic" w:hAnsi="Century Gothic"/>
        </w:rPr>
        <w:t xml:space="preserve">ection Regulation (UK-GDPR), we must clearly inform individuals about the personal data we collect about them, why we have it and how we use it; this information is outlined in the following privacy notice.  </w:t>
      </w:r>
    </w:p>
    <w:p w14:paraId="32CDA09F" w14:textId="77777777" w:rsidR="00BA4D83" w:rsidRPr="00FB6526" w:rsidRDefault="00CE0D3C">
      <w:pPr>
        <w:spacing w:after="160" w:line="259" w:lineRule="auto"/>
        <w:ind w:left="0" w:right="0" w:firstLine="0"/>
        <w:jc w:val="left"/>
        <w:rPr>
          <w:rFonts w:ascii="Century Gothic" w:hAnsi="Century Gothic"/>
        </w:rPr>
      </w:pPr>
      <w:r w:rsidRPr="00FB6526">
        <w:rPr>
          <w:rFonts w:ascii="Century Gothic" w:hAnsi="Century Gothic"/>
          <w:b/>
        </w:rPr>
        <w:t xml:space="preserve"> </w:t>
      </w:r>
    </w:p>
    <w:p w14:paraId="1597BFBE" w14:textId="77777777" w:rsidR="00BA4D83" w:rsidRPr="00FB6526" w:rsidRDefault="00CE0D3C">
      <w:pPr>
        <w:pStyle w:val="Heading1"/>
        <w:ind w:left="-5"/>
        <w:rPr>
          <w:rFonts w:ascii="Century Gothic" w:hAnsi="Century Gothic"/>
        </w:rPr>
      </w:pPr>
      <w:r w:rsidRPr="00FB6526">
        <w:rPr>
          <w:rFonts w:ascii="Century Gothic" w:hAnsi="Century Gothic"/>
        </w:rPr>
        <w:t xml:space="preserve">Data Controller </w:t>
      </w:r>
    </w:p>
    <w:p w14:paraId="79A3968A" w14:textId="55202209" w:rsidR="00BA4D83" w:rsidRPr="00FB6526" w:rsidRDefault="00CE0D3C">
      <w:pPr>
        <w:ind w:left="-5" w:right="0"/>
        <w:rPr>
          <w:rFonts w:ascii="Century Gothic" w:hAnsi="Century Gothic"/>
        </w:rPr>
      </w:pPr>
      <w:r w:rsidRPr="00FB6526">
        <w:rPr>
          <w:rFonts w:ascii="Century Gothic" w:hAnsi="Century Gothic"/>
        </w:rPr>
        <w:t xml:space="preserve">The </w:t>
      </w:r>
      <w:proofErr w:type="gramStart"/>
      <w:r w:rsidR="00FB6526" w:rsidRPr="00FB6526">
        <w:rPr>
          <w:rFonts w:ascii="Century Gothic" w:hAnsi="Century Gothic"/>
        </w:rPr>
        <w:t>School</w:t>
      </w:r>
      <w:proofErr w:type="gramEnd"/>
      <w:r w:rsidRPr="00FB6526">
        <w:rPr>
          <w:rFonts w:ascii="Century Gothic" w:hAnsi="Century Gothic"/>
        </w:rPr>
        <w:t xml:space="preserve"> </w:t>
      </w:r>
      <w:r w:rsidRPr="00FB6526">
        <w:rPr>
          <w:rFonts w:ascii="Century Gothic" w:hAnsi="Century Gothic"/>
        </w:rPr>
        <w:t>is</w:t>
      </w:r>
      <w:r w:rsidRPr="00FB6526">
        <w:rPr>
          <w:rFonts w:ascii="Century Gothic" w:hAnsi="Century Gothic"/>
        </w:rPr>
        <w:t xml:space="preserve"> the ‘Data Controller’ for the personal information that we process</w:t>
      </w:r>
      <w:r w:rsidRPr="00FB6526">
        <w:rPr>
          <w:rFonts w:ascii="Century Gothic" w:hAnsi="Century Gothic"/>
        </w:rPr>
        <w:t xml:space="preserve">. This means that we are responsible for how it is processed and make decisions on how it is used.  </w:t>
      </w:r>
    </w:p>
    <w:p w14:paraId="13D32705" w14:textId="77777777" w:rsidR="00BA4D83" w:rsidRPr="00FB6526" w:rsidRDefault="00CE0D3C">
      <w:pPr>
        <w:spacing w:after="160" w:line="259" w:lineRule="auto"/>
        <w:ind w:left="0" w:right="0" w:firstLine="0"/>
        <w:jc w:val="left"/>
        <w:rPr>
          <w:rFonts w:ascii="Century Gothic" w:hAnsi="Century Gothic"/>
        </w:rPr>
      </w:pPr>
      <w:r w:rsidRPr="00FB6526">
        <w:rPr>
          <w:rFonts w:ascii="Century Gothic" w:hAnsi="Century Gothic"/>
        </w:rPr>
        <w:t xml:space="preserve"> </w:t>
      </w:r>
    </w:p>
    <w:p w14:paraId="268C9A19" w14:textId="77777777" w:rsidR="00BA4D83" w:rsidRPr="00FB6526" w:rsidRDefault="00CE0D3C">
      <w:pPr>
        <w:pStyle w:val="Heading1"/>
        <w:ind w:left="-5"/>
        <w:rPr>
          <w:rFonts w:ascii="Century Gothic" w:hAnsi="Century Gothic"/>
        </w:rPr>
      </w:pPr>
      <w:r w:rsidRPr="00FB6526">
        <w:rPr>
          <w:rFonts w:ascii="Century Gothic" w:hAnsi="Century Gothic"/>
        </w:rPr>
        <w:t xml:space="preserve">Data Protection Officer </w:t>
      </w:r>
    </w:p>
    <w:p w14:paraId="7B007C28" w14:textId="7CBB22D5" w:rsidR="00BA4D83" w:rsidRPr="00FB6526" w:rsidRDefault="00CE0D3C">
      <w:pPr>
        <w:ind w:left="-5" w:right="0"/>
        <w:rPr>
          <w:rFonts w:ascii="Century Gothic" w:hAnsi="Century Gothic"/>
        </w:rPr>
      </w:pPr>
      <w:r w:rsidRPr="00FB6526">
        <w:rPr>
          <w:rFonts w:ascii="Century Gothic" w:hAnsi="Century Gothic"/>
        </w:rPr>
        <w:t xml:space="preserve">The </w:t>
      </w:r>
      <w:r w:rsidR="00FB6526" w:rsidRPr="00FB6526">
        <w:rPr>
          <w:rFonts w:ascii="Century Gothic" w:hAnsi="Century Gothic"/>
        </w:rPr>
        <w:t>school</w:t>
      </w:r>
      <w:r w:rsidRPr="00FB6526">
        <w:rPr>
          <w:rFonts w:ascii="Century Gothic" w:hAnsi="Century Gothic"/>
        </w:rPr>
        <w:t xml:space="preserve"> has appointed a Data Protection Officer (DPO) who i</w:t>
      </w:r>
      <w:r w:rsidRPr="00FB6526">
        <w:rPr>
          <w:rFonts w:ascii="Century Gothic" w:hAnsi="Century Gothic"/>
        </w:rPr>
        <w:t>s responsible for overseeing compliance with the relevant data protection legislation, namely the UK-GDPR and the Data Protection Act. Our DPO provides support to the trust and its schools and acts as the first point of contact for any questions or queries</w:t>
      </w:r>
      <w:r w:rsidRPr="00FB6526">
        <w:rPr>
          <w:rFonts w:ascii="Century Gothic" w:hAnsi="Century Gothic"/>
        </w:rPr>
        <w:t xml:space="preserve"> regarding data protection.  </w:t>
      </w:r>
    </w:p>
    <w:p w14:paraId="5CA80AE2" w14:textId="47AD253F" w:rsidR="00BA4D83" w:rsidRPr="00FB6526" w:rsidRDefault="00CE0D3C">
      <w:pPr>
        <w:ind w:left="-5" w:right="0"/>
        <w:rPr>
          <w:rFonts w:ascii="Century Gothic" w:hAnsi="Century Gothic"/>
        </w:rPr>
      </w:pPr>
      <w:r w:rsidRPr="00FB6526">
        <w:rPr>
          <w:rFonts w:ascii="Century Gothic" w:hAnsi="Century Gothic"/>
        </w:rPr>
        <w:t>Our DPO is</w:t>
      </w:r>
      <w:r>
        <w:rPr>
          <w:rFonts w:ascii="Century Gothic" w:hAnsi="Century Gothic"/>
        </w:rPr>
        <w:t xml:space="preserve"> Jeanette Odell</w:t>
      </w:r>
    </w:p>
    <w:p w14:paraId="30857A23" w14:textId="587ABA3A" w:rsidR="00BA4D83" w:rsidRPr="00FB6526" w:rsidRDefault="00BA4D83">
      <w:pPr>
        <w:spacing w:after="158" w:line="259" w:lineRule="auto"/>
        <w:ind w:left="0" w:right="0" w:firstLine="0"/>
        <w:jc w:val="left"/>
        <w:rPr>
          <w:rFonts w:ascii="Century Gothic" w:hAnsi="Century Gothic"/>
        </w:rPr>
      </w:pPr>
    </w:p>
    <w:p w14:paraId="0BAB5B92" w14:textId="77777777" w:rsidR="00BA4D83" w:rsidRPr="00FB6526" w:rsidRDefault="00CE0D3C">
      <w:pPr>
        <w:spacing w:after="159" w:line="259" w:lineRule="auto"/>
        <w:ind w:left="-5" w:right="0"/>
        <w:jc w:val="left"/>
        <w:rPr>
          <w:rFonts w:ascii="Century Gothic" w:hAnsi="Century Gothic"/>
        </w:rPr>
      </w:pPr>
      <w:r w:rsidRPr="00FB6526">
        <w:rPr>
          <w:rFonts w:ascii="Century Gothic" w:hAnsi="Century Gothic"/>
          <w:b/>
        </w:rPr>
        <w:t xml:space="preserve">What information we process about pupils and their families? </w:t>
      </w:r>
    </w:p>
    <w:p w14:paraId="47E4B51F" w14:textId="78D32615" w:rsidR="00BA4D83" w:rsidRPr="00FB6526" w:rsidRDefault="00CE0D3C">
      <w:pPr>
        <w:spacing w:after="203"/>
        <w:ind w:left="-5" w:right="0"/>
        <w:rPr>
          <w:rFonts w:ascii="Century Gothic" w:hAnsi="Century Gothic"/>
        </w:rPr>
      </w:pPr>
      <w:r w:rsidRPr="00FB6526">
        <w:rPr>
          <w:rFonts w:ascii="Century Gothic" w:hAnsi="Century Gothic"/>
        </w:rPr>
        <w:t xml:space="preserve">The </w:t>
      </w:r>
      <w:r w:rsidR="00FB6526" w:rsidRPr="00FB6526">
        <w:rPr>
          <w:rFonts w:ascii="Century Gothic" w:hAnsi="Century Gothic"/>
        </w:rPr>
        <w:t xml:space="preserve">school </w:t>
      </w:r>
      <w:r w:rsidRPr="00FB6526">
        <w:rPr>
          <w:rFonts w:ascii="Century Gothic" w:hAnsi="Century Gothic"/>
        </w:rPr>
        <w:t xml:space="preserve">routinely collect the following types of information about pupils and their families upon admission and throughout their educational journey with us: </w:t>
      </w:r>
    </w:p>
    <w:p w14:paraId="2C05523C" w14:textId="77777777" w:rsidR="00BA4D83" w:rsidRPr="00FB6526" w:rsidRDefault="00CE0D3C">
      <w:pPr>
        <w:numPr>
          <w:ilvl w:val="0"/>
          <w:numId w:val="1"/>
        </w:numPr>
        <w:spacing w:after="40"/>
        <w:ind w:right="0" w:hanging="360"/>
        <w:rPr>
          <w:rFonts w:ascii="Century Gothic" w:hAnsi="Century Gothic"/>
        </w:rPr>
      </w:pPr>
      <w:r w:rsidRPr="00FB6526">
        <w:rPr>
          <w:rFonts w:ascii="Century Gothic" w:hAnsi="Century Gothic"/>
        </w:rPr>
        <w:t>Personal identifiers such as name</w:t>
      </w:r>
      <w:r w:rsidRPr="00FB6526">
        <w:rPr>
          <w:rFonts w:ascii="Century Gothic" w:hAnsi="Century Gothic"/>
        </w:rPr>
        <w:t xml:space="preserve">s, dates of birth, ID numbers including copy identification. </w:t>
      </w:r>
    </w:p>
    <w:p w14:paraId="633097D2" w14:textId="77777777" w:rsidR="00BA4D83" w:rsidRPr="00FB6526" w:rsidRDefault="00CE0D3C">
      <w:pPr>
        <w:numPr>
          <w:ilvl w:val="0"/>
          <w:numId w:val="1"/>
        </w:numPr>
        <w:spacing w:after="43"/>
        <w:ind w:right="0" w:hanging="360"/>
        <w:rPr>
          <w:rFonts w:ascii="Century Gothic" w:hAnsi="Century Gothic"/>
        </w:rPr>
      </w:pPr>
      <w:r w:rsidRPr="00FB6526">
        <w:rPr>
          <w:rFonts w:ascii="Century Gothic" w:hAnsi="Century Gothic"/>
        </w:rPr>
        <w:t xml:space="preserve">Contact details including pupils, parents and emergency contacts. </w:t>
      </w:r>
    </w:p>
    <w:p w14:paraId="5A3D2CD4" w14:textId="77777777" w:rsidR="00BA4D83" w:rsidRPr="00FB6526" w:rsidRDefault="00CE0D3C">
      <w:pPr>
        <w:numPr>
          <w:ilvl w:val="0"/>
          <w:numId w:val="1"/>
        </w:numPr>
        <w:spacing w:after="42"/>
        <w:ind w:right="0" w:hanging="360"/>
        <w:rPr>
          <w:rFonts w:ascii="Century Gothic" w:hAnsi="Century Gothic"/>
        </w:rPr>
      </w:pPr>
      <w:r w:rsidRPr="00FB6526">
        <w:rPr>
          <w:rFonts w:ascii="Century Gothic" w:hAnsi="Century Gothic"/>
        </w:rPr>
        <w:lastRenderedPageBreak/>
        <w:t xml:space="preserve">Characteristics: ethnicity, religion, pupil premium and free school meal eligibility. </w:t>
      </w:r>
    </w:p>
    <w:p w14:paraId="77ED9D2D" w14:textId="77777777" w:rsidR="00BA4D83" w:rsidRPr="00FB6526" w:rsidRDefault="00CE0D3C">
      <w:pPr>
        <w:numPr>
          <w:ilvl w:val="0"/>
          <w:numId w:val="1"/>
        </w:numPr>
        <w:spacing w:after="42"/>
        <w:ind w:right="0" w:hanging="360"/>
        <w:rPr>
          <w:rFonts w:ascii="Century Gothic" w:hAnsi="Century Gothic"/>
        </w:rPr>
      </w:pPr>
      <w:r w:rsidRPr="00FB6526">
        <w:rPr>
          <w:rFonts w:ascii="Century Gothic" w:hAnsi="Century Gothic"/>
        </w:rPr>
        <w:t xml:space="preserve">Allergies and dietary requirements. </w:t>
      </w:r>
    </w:p>
    <w:p w14:paraId="71B3B138" w14:textId="77777777" w:rsidR="00BA4D83" w:rsidRPr="00FB6526" w:rsidRDefault="00CE0D3C">
      <w:pPr>
        <w:numPr>
          <w:ilvl w:val="0"/>
          <w:numId w:val="1"/>
        </w:numPr>
        <w:spacing w:after="40"/>
        <w:ind w:right="0" w:hanging="360"/>
        <w:rPr>
          <w:rFonts w:ascii="Century Gothic" w:hAnsi="Century Gothic"/>
        </w:rPr>
      </w:pPr>
      <w:r w:rsidRPr="00FB6526">
        <w:rPr>
          <w:rFonts w:ascii="Century Gothic" w:hAnsi="Century Gothic"/>
        </w:rPr>
        <w:t>Acc</w:t>
      </w:r>
      <w:r w:rsidRPr="00FB6526">
        <w:rPr>
          <w:rFonts w:ascii="Century Gothic" w:hAnsi="Century Gothic"/>
        </w:rPr>
        <w:t xml:space="preserve">ident and injury information. </w:t>
      </w:r>
    </w:p>
    <w:p w14:paraId="6E737A2A" w14:textId="77777777" w:rsidR="00FB6526" w:rsidRPr="00FB6526" w:rsidRDefault="00CE0D3C">
      <w:pPr>
        <w:numPr>
          <w:ilvl w:val="0"/>
          <w:numId w:val="1"/>
        </w:numPr>
        <w:ind w:right="0" w:hanging="360"/>
        <w:rPr>
          <w:rFonts w:ascii="Century Gothic" w:hAnsi="Century Gothic"/>
        </w:rPr>
      </w:pPr>
      <w:r w:rsidRPr="00FB6526">
        <w:rPr>
          <w:rFonts w:ascii="Century Gothic" w:hAnsi="Century Gothic"/>
        </w:rPr>
        <w:t xml:space="preserve">Special Educational Needs (SEN) and medical requirements. </w:t>
      </w:r>
    </w:p>
    <w:p w14:paraId="15A2A483" w14:textId="5768E704" w:rsidR="00BA4D83" w:rsidRPr="00FB6526" w:rsidRDefault="00CE0D3C" w:rsidP="00FB6526">
      <w:pPr>
        <w:ind w:left="360" w:right="0" w:firstLine="0"/>
        <w:rPr>
          <w:rFonts w:ascii="Century Gothic" w:hAnsi="Century Gothic"/>
        </w:rPr>
      </w:pPr>
      <w:r w:rsidRPr="00FB6526">
        <w:rPr>
          <w:rFonts w:ascii="Century Gothic" w:hAnsi="Century Gothic"/>
        </w:rPr>
        <w:t>-</w:t>
      </w:r>
      <w:r w:rsidRPr="00FB6526">
        <w:rPr>
          <w:rFonts w:ascii="Century Gothic" w:eastAsia="Arial" w:hAnsi="Century Gothic" w:cs="Arial"/>
        </w:rPr>
        <w:t xml:space="preserve"> </w:t>
      </w:r>
      <w:r w:rsidRPr="00FB6526">
        <w:rPr>
          <w:rFonts w:ascii="Century Gothic" w:eastAsia="Arial" w:hAnsi="Century Gothic" w:cs="Arial"/>
        </w:rPr>
        <w:tab/>
      </w:r>
      <w:r w:rsidRPr="00FB6526">
        <w:rPr>
          <w:rFonts w:ascii="Century Gothic" w:hAnsi="Century Gothic"/>
        </w:rPr>
        <w:t xml:space="preserve">Safeguarding information and concerns. </w:t>
      </w:r>
    </w:p>
    <w:p w14:paraId="1B8DF01D" w14:textId="77777777" w:rsidR="00BA4D83" w:rsidRPr="00FB6526" w:rsidRDefault="00CE0D3C">
      <w:pPr>
        <w:numPr>
          <w:ilvl w:val="0"/>
          <w:numId w:val="1"/>
        </w:numPr>
        <w:spacing w:after="43"/>
        <w:ind w:right="0" w:hanging="360"/>
        <w:rPr>
          <w:rFonts w:ascii="Century Gothic" w:hAnsi="Century Gothic"/>
        </w:rPr>
      </w:pPr>
      <w:r w:rsidRPr="00FB6526">
        <w:rPr>
          <w:rFonts w:ascii="Century Gothic" w:hAnsi="Century Gothic"/>
        </w:rPr>
        <w:t xml:space="preserve">Attendance and absence information. </w:t>
      </w:r>
    </w:p>
    <w:p w14:paraId="2F4136B1" w14:textId="77777777" w:rsidR="00BA4D83" w:rsidRPr="00FB6526" w:rsidRDefault="00CE0D3C">
      <w:pPr>
        <w:numPr>
          <w:ilvl w:val="0"/>
          <w:numId w:val="1"/>
        </w:numPr>
        <w:spacing w:after="42"/>
        <w:ind w:right="0" w:hanging="360"/>
        <w:rPr>
          <w:rFonts w:ascii="Century Gothic" w:hAnsi="Century Gothic"/>
        </w:rPr>
      </w:pPr>
      <w:r w:rsidRPr="00FB6526">
        <w:rPr>
          <w:rFonts w:ascii="Century Gothic" w:hAnsi="Century Gothic"/>
        </w:rPr>
        <w:t xml:space="preserve">Assessment and attainment information including pupil progress and reports. </w:t>
      </w:r>
    </w:p>
    <w:p w14:paraId="73DBF9F1" w14:textId="77777777" w:rsidR="00BA4D83" w:rsidRPr="00FB6526" w:rsidRDefault="00CE0D3C">
      <w:pPr>
        <w:numPr>
          <w:ilvl w:val="0"/>
          <w:numId w:val="1"/>
        </w:numPr>
        <w:spacing w:after="40"/>
        <w:ind w:right="0" w:hanging="360"/>
        <w:rPr>
          <w:rFonts w:ascii="Century Gothic" w:hAnsi="Century Gothic"/>
        </w:rPr>
      </w:pPr>
      <w:r w:rsidRPr="00FB6526">
        <w:rPr>
          <w:rFonts w:ascii="Century Gothic" w:hAnsi="Century Gothic"/>
        </w:rPr>
        <w:t xml:space="preserve">Behavioural information including details of any exclusions. </w:t>
      </w:r>
    </w:p>
    <w:p w14:paraId="591083FE" w14:textId="77777777" w:rsidR="00BA4D83" w:rsidRPr="00FB6526" w:rsidRDefault="00CE0D3C">
      <w:pPr>
        <w:numPr>
          <w:ilvl w:val="0"/>
          <w:numId w:val="1"/>
        </w:numPr>
        <w:spacing w:after="42"/>
        <w:ind w:right="0" w:hanging="360"/>
        <w:rPr>
          <w:rFonts w:ascii="Century Gothic" w:hAnsi="Century Gothic"/>
        </w:rPr>
      </w:pPr>
      <w:r w:rsidRPr="00FB6526">
        <w:rPr>
          <w:rFonts w:ascii="Century Gothic" w:hAnsi="Century Gothic"/>
        </w:rPr>
        <w:t xml:space="preserve">Images taken as part of the curriculum and educational activities. </w:t>
      </w:r>
    </w:p>
    <w:p w14:paraId="4A4DD43D" w14:textId="2C9A3FFA" w:rsidR="00FB6526" w:rsidRPr="00FB6526" w:rsidRDefault="00CE0D3C">
      <w:pPr>
        <w:numPr>
          <w:ilvl w:val="0"/>
          <w:numId w:val="1"/>
        </w:numPr>
        <w:ind w:right="0" w:hanging="360"/>
        <w:rPr>
          <w:rFonts w:ascii="Century Gothic" w:hAnsi="Century Gothic"/>
        </w:rPr>
      </w:pPr>
      <w:r w:rsidRPr="00FB6526">
        <w:rPr>
          <w:rFonts w:ascii="Century Gothic" w:hAnsi="Century Gothic"/>
        </w:rPr>
        <w:t>Images recorded on CCTV around the school site (where applicable). -</w:t>
      </w:r>
    </w:p>
    <w:p w14:paraId="69A48169" w14:textId="5F2284CF" w:rsidR="00BA4D83" w:rsidRPr="00FB6526" w:rsidRDefault="00CE0D3C">
      <w:pPr>
        <w:numPr>
          <w:ilvl w:val="0"/>
          <w:numId w:val="1"/>
        </w:numPr>
        <w:ind w:right="0" w:hanging="360"/>
        <w:rPr>
          <w:rFonts w:ascii="Century Gothic" w:hAnsi="Century Gothic"/>
        </w:rPr>
      </w:pPr>
      <w:r w:rsidRPr="00FB6526">
        <w:rPr>
          <w:rFonts w:ascii="Century Gothic" w:hAnsi="Century Gothic"/>
        </w:rPr>
        <w:t>Usage data relating to the internet and digital systems.</w:t>
      </w:r>
      <w:r w:rsidRPr="00FB6526">
        <w:rPr>
          <w:rFonts w:ascii="Century Gothic" w:hAnsi="Century Gothic"/>
        </w:rPr>
        <w:t xml:space="preserve">  </w:t>
      </w:r>
    </w:p>
    <w:p w14:paraId="670586B0" w14:textId="020ADCFE" w:rsidR="00BA4D83" w:rsidRPr="00FB6526" w:rsidRDefault="00CE0D3C">
      <w:pPr>
        <w:ind w:left="-5" w:right="0"/>
        <w:rPr>
          <w:rFonts w:ascii="Century Gothic" w:hAnsi="Century Gothic"/>
        </w:rPr>
      </w:pPr>
      <w:r w:rsidRPr="00FB6526">
        <w:rPr>
          <w:rFonts w:ascii="Century Gothic" w:hAnsi="Century Gothic"/>
        </w:rPr>
        <w:t xml:space="preserve">Please note that pupil usage of the internet and digital systems will be monitored by the </w:t>
      </w:r>
      <w:r w:rsidR="00FB6526" w:rsidRPr="00FB6526">
        <w:rPr>
          <w:rFonts w:ascii="Century Gothic" w:hAnsi="Century Gothic"/>
        </w:rPr>
        <w:t>school</w:t>
      </w:r>
      <w:r w:rsidRPr="00FB6526">
        <w:rPr>
          <w:rFonts w:ascii="Century Gothic" w:hAnsi="Century Gothic"/>
        </w:rPr>
        <w:t xml:space="preserve"> to meet our requirements under Keeping Children Safe in Education (2024). </w:t>
      </w:r>
    </w:p>
    <w:p w14:paraId="5A0CFD34" w14:textId="77777777" w:rsidR="00BA4D83" w:rsidRPr="00FB6526" w:rsidRDefault="00CE0D3C">
      <w:pPr>
        <w:spacing w:after="160" w:line="259" w:lineRule="auto"/>
        <w:ind w:left="0" w:right="0" w:firstLine="0"/>
        <w:jc w:val="left"/>
        <w:rPr>
          <w:rFonts w:ascii="Century Gothic" w:hAnsi="Century Gothic"/>
        </w:rPr>
      </w:pPr>
      <w:r w:rsidRPr="00FB6526">
        <w:rPr>
          <w:rFonts w:ascii="Century Gothic" w:hAnsi="Century Gothic"/>
          <w:b/>
        </w:rPr>
        <w:t xml:space="preserve"> </w:t>
      </w:r>
    </w:p>
    <w:p w14:paraId="3F5AA9FA" w14:textId="77777777" w:rsidR="00BA4D83" w:rsidRPr="00FB6526" w:rsidRDefault="00CE0D3C">
      <w:pPr>
        <w:spacing w:after="159" w:line="259" w:lineRule="auto"/>
        <w:ind w:left="-5" w:right="0"/>
        <w:jc w:val="left"/>
        <w:rPr>
          <w:rFonts w:ascii="Century Gothic" w:hAnsi="Century Gothic"/>
        </w:rPr>
      </w:pPr>
      <w:r w:rsidRPr="00FB6526">
        <w:rPr>
          <w:rFonts w:ascii="Century Gothic" w:hAnsi="Century Gothic"/>
          <w:b/>
        </w:rPr>
        <w:t xml:space="preserve">Where we get this information? </w:t>
      </w:r>
    </w:p>
    <w:p w14:paraId="1437BFDA" w14:textId="774722D3" w:rsidR="00BA4D83" w:rsidRPr="00FB6526" w:rsidRDefault="00CE0D3C">
      <w:pPr>
        <w:ind w:left="-5" w:right="0"/>
        <w:rPr>
          <w:rFonts w:ascii="Century Gothic" w:hAnsi="Century Gothic"/>
        </w:rPr>
      </w:pPr>
      <w:r w:rsidRPr="00FB6526">
        <w:rPr>
          <w:rFonts w:ascii="Century Gothic" w:hAnsi="Century Gothic"/>
        </w:rPr>
        <w:t>Most of the personal data that we collect is source</w:t>
      </w:r>
      <w:r w:rsidRPr="00FB6526">
        <w:rPr>
          <w:rFonts w:ascii="Century Gothic" w:hAnsi="Century Gothic"/>
        </w:rPr>
        <w:t xml:space="preserve">d directly from pupils and their families upon admission to </w:t>
      </w:r>
      <w:r w:rsidRPr="00FB6526">
        <w:rPr>
          <w:rFonts w:ascii="Century Gothic" w:hAnsi="Century Gothic"/>
        </w:rPr>
        <w:t>our school</w:t>
      </w:r>
      <w:r w:rsidRPr="00FB6526">
        <w:rPr>
          <w:rFonts w:ascii="Century Gothic" w:hAnsi="Century Gothic"/>
        </w:rPr>
        <w:t xml:space="preserve">. Where applicable, the </w:t>
      </w:r>
      <w:r w:rsidR="00FB6526" w:rsidRPr="00FB6526">
        <w:rPr>
          <w:rFonts w:ascii="Century Gothic" w:hAnsi="Century Gothic"/>
        </w:rPr>
        <w:t xml:space="preserve">school </w:t>
      </w:r>
      <w:r w:rsidRPr="00FB6526">
        <w:rPr>
          <w:rFonts w:ascii="Century Gothic" w:hAnsi="Century Gothic"/>
        </w:rPr>
        <w:t xml:space="preserve">may also receive records from any previous schools or the local authority if it is relevant to their education with us.  </w:t>
      </w:r>
    </w:p>
    <w:p w14:paraId="39C7D47B" w14:textId="7B970B04" w:rsidR="00BA4D83" w:rsidRPr="00FB6526" w:rsidRDefault="00CE0D3C">
      <w:pPr>
        <w:ind w:left="-5" w:right="0"/>
        <w:rPr>
          <w:rFonts w:ascii="Century Gothic" w:hAnsi="Century Gothic"/>
        </w:rPr>
      </w:pPr>
      <w:r w:rsidRPr="00FB6526">
        <w:rPr>
          <w:rFonts w:ascii="Century Gothic" w:hAnsi="Century Gothic"/>
        </w:rPr>
        <w:t>As pupils progress through</w:t>
      </w:r>
      <w:r w:rsidRPr="00FB6526">
        <w:rPr>
          <w:rFonts w:ascii="Century Gothic" w:hAnsi="Century Gothic"/>
        </w:rPr>
        <w:t xml:space="preserve"> their educational journey with us, information is collated by the </w:t>
      </w:r>
      <w:r w:rsidR="00FB6526" w:rsidRPr="00FB6526">
        <w:rPr>
          <w:rFonts w:ascii="Century Gothic" w:hAnsi="Century Gothic"/>
        </w:rPr>
        <w:t xml:space="preserve">school </w:t>
      </w:r>
      <w:r w:rsidRPr="00FB6526">
        <w:rPr>
          <w:rFonts w:ascii="Century Gothic" w:hAnsi="Century Gothic"/>
        </w:rPr>
        <w:t xml:space="preserve">and our staff. Examples include logs of attendance, recording assessment information and updating SEN records when a development occurs.  </w:t>
      </w:r>
    </w:p>
    <w:p w14:paraId="422F34B2" w14:textId="3E4AB75A" w:rsidR="00BA4D83" w:rsidRPr="00FB6526" w:rsidRDefault="00CE0D3C">
      <w:pPr>
        <w:ind w:left="-5" w:right="0"/>
        <w:rPr>
          <w:rFonts w:ascii="Century Gothic" w:hAnsi="Century Gothic"/>
        </w:rPr>
      </w:pPr>
      <w:r w:rsidRPr="00FB6526">
        <w:rPr>
          <w:rFonts w:ascii="Century Gothic" w:hAnsi="Century Gothic"/>
        </w:rPr>
        <w:t xml:space="preserve">The </w:t>
      </w:r>
      <w:r w:rsidR="00FB6526" w:rsidRPr="00FB6526">
        <w:rPr>
          <w:rFonts w:ascii="Century Gothic" w:hAnsi="Century Gothic"/>
        </w:rPr>
        <w:t>school</w:t>
      </w:r>
      <w:r w:rsidRPr="00FB6526">
        <w:rPr>
          <w:rFonts w:ascii="Century Gothic" w:hAnsi="Century Gothic"/>
        </w:rPr>
        <w:t xml:space="preserve"> may also receive records from thir</w:t>
      </w:r>
      <w:r w:rsidRPr="00FB6526">
        <w:rPr>
          <w:rFonts w:ascii="Century Gothic" w:hAnsi="Century Gothic"/>
        </w:rPr>
        <w:t xml:space="preserve">d party support agencies if a pupil has safeguarding or special educational needs.  </w:t>
      </w:r>
    </w:p>
    <w:p w14:paraId="28056B7B" w14:textId="77777777" w:rsidR="00BA4D83" w:rsidRPr="00FB6526" w:rsidRDefault="00CE0D3C">
      <w:pPr>
        <w:spacing w:after="160" w:line="259" w:lineRule="auto"/>
        <w:ind w:left="0" w:right="0" w:firstLine="0"/>
        <w:jc w:val="left"/>
        <w:rPr>
          <w:rFonts w:ascii="Century Gothic" w:hAnsi="Century Gothic"/>
        </w:rPr>
      </w:pPr>
      <w:r w:rsidRPr="00FB6526">
        <w:rPr>
          <w:rFonts w:ascii="Century Gothic" w:hAnsi="Century Gothic"/>
        </w:rPr>
        <w:t xml:space="preserve"> </w:t>
      </w:r>
    </w:p>
    <w:p w14:paraId="72F906DA" w14:textId="77777777" w:rsidR="00BA4D83" w:rsidRPr="00FB6526" w:rsidRDefault="00CE0D3C">
      <w:pPr>
        <w:spacing w:after="159" w:line="259" w:lineRule="auto"/>
        <w:ind w:left="-5" w:right="0"/>
        <w:jc w:val="left"/>
        <w:rPr>
          <w:rFonts w:ascii="Century Gothic" w:hAnsi="Century Gothic"/>
        </w:rPr>
      </w:pPr>
      <w:r w:rsidRPr="00FB6526">
        <w:rPr>
          <w:rFonts w:ascii="Century Gothic" w:hAnsi="Century Gothic"/>
          <w:b/>
        </w:rPr>
        <w:t xml:space="preserve">Why we need the information?  </w:t>
      </w:r>
    </w:p>
    <w:p w14:paraId="5688C9BD" w14:textId="77777777" w:rsidR="00BA4D83" w:rsidRPr="00FB6526" w:rsidRDefault="00CE0D3C">
      <w:pPr>
        <w:spacing w:after="203"/>
        <w:ind w:left="-5" w:right="0"/>
        <w:rPr>
          <w:rFonts w:ascii="Century Gothic" w:hAnsi="Century Gothic"/>
        </w:rPr>
      </w:pPr>
      <w:r w:rsidRPr="00FB6526">
        <w:rPr>
          <w:rFonts w:ascii="Century Gothic" w:hAnsi="Century Gothic"/>
        </w:rPr>
        <w:t xml:space="preserve">Information about pupils and their families is used to meet the following purposes: </w:t>
      </w:r>
    </w:p>
    <w:p w14:paraId="58B02AE8" w14:textId="77777777" w:rsidR="00BA4D83" w:rsidRPr="00FB6526" w:rsidRDefault="00CE0D3C">
      <w:pPr>
        <w:numPr>
          <w:ilvl w:val="0"/>
          <w:numId w:val="2"/>
        </w:numPr>
        <w:spacing w:after="40"/>
        <w:ind w:right="0" w:hanging="360"/>
        <w:rPr>
          <w:rFonts w:ascii="Century Gothic" w:hAnsi="Century Gothic"/>
        </w:rPr>
      </w:pPr>
      <w:r w:rsidRPr="00FB6526">
        <w:rPr>
          <w:rFonts w:ascii="Century Gothic" w:hAnsi="Century Gothic"/>
        </w:rPr>
        <w:t xml:space="preserve">To support pupil learning. </w:t>
      </w:r>
    </w:p>
    <w:p w14:paraId="796AD88D" w14:textId="77777777" w:rsidR="00BA4D83" w:rsidRPr="00FB6526" w:rsidRDefault="00CE0D3C">
      <w:pPr>
        <w:numPr>
          <w:ilvl w:val="0"/>
          <w:numId w:val="2"/>
        </w:numPr>
        <w:spacing w:after="43"/>
        <w:ind w:right="0" w:hanging="360"/>
        <w:rPr>
          <w:rFonts w:ascii="Century Gothic" w:hAnsi="Century Gothic"/>
        </w:rPr>
      </w:pPr>
      <w:r w:rsidRPr="00FB6526">
        <w:rPr>
          <w:rFonts w:ascii="Century Gothic" w:hAnsi="Century Gothic"/>
        </w:rPr>
        <w:t xml:space="preserve">To monitor and report on pupil progress. </w:t>
      </w:r>
    </w:p>
    <w:p w14:paraId="13028400" w14:textId="77777777" w:rsidR="00BA4D83" w:rsidRPr="00FB6526" w:rsidRDefault="00CE0D3C">
      <w:pPr>
        <w:numPr>
          <w:ilvl w:val="0"/>
          <w:numId w:val="2"/>
        </w:numPr>
        <w:spacing w:after="42"/>
        <w:ind w:right="0" w:hanging="360"/>
        <w:rPr>
          <w:rFonts w:ascii="Century Gothic" w:hAnsi="Century Gothic"/>
        </w:rPr>
      </w:pPr>
      <w:r w:rsidRPr="00FB6526">
        <w:rPr>
          <w:rFonts w:ascii="Century Gothic" w:hAnsi="Century Gothic"/>
        </w:rPr>
        <w:t xml:space="preserve">To enable the provision of services such as classroom resources. </w:t>
      </w:r>
    </w:p>
    <w:p w14:paraId="628EA154" w14:textId="77777777" w:rsidR="00BA4D83" w:rsidRPr="00FB6526" w:rsidRDefault="00CE0D3C">
      <w:pPr>
        <w:numPr>
          <w:ilvl w:val="0"/>
          <w:numId w:val="2"/>
        </w:numPr>
        <w:spacing w:after="43"/>
        <w:ind w:right="0" w:hanging="360"/>
        <w:rPr>
          <w:rFonts w:ascii="Century Gothic" w:hAnsi="Century Gothic"/>
        </w:rPr>
      </w:pPr>
      <w:r w:rsidRPr="00FB6526">
        <w:rPr>
          <w:rFonts w:ascii="Century Gothic" w:hAnsi="Century Gothic"/>
        </w:rPr>
        <w:t xml:space="preserve">To safeguard pupils, their families and members of the community. </w:t>
      </w:r>
    </w:p>
    <w:p w14:paraId="14D00F9A" w14:textId="77777777" w:rsidR="00BA4D83" w:rsidRPr="00FB6526" w:rsidRDefault="00CE0D3C">
      <w:pPr>
        <w:numPr>
          <w:ilvl w:val="0"/>
          <w:numId w:val="2"/>
        </w:numPr>
        <w:spacing w:after="40"/>
        <w:ind w:right="0" w:hanging="360"/>
        <w:rPr>
          <w:rFonts w:ascii="Century Gothic" w:hAnsi="Century Gothic"/>
        </w:rPr>
      </w:pPr>
      <w:r w:rsidRPr="00FB6526">
        <w:rPr>
          <w:rFonts w:ascii="Century Gothic" w:hAnsi="Century Gothic"/>
        </w:rPr>
        <w:lastRenderedPageBreak/>
        <w:t>To ensure the safety and security of our sites and the individuals we are respons</w:t>
      </w:r>
      <w:r w:rsidRPr="00FB6526">
        <w:rPr>
          <w:rFonts w:ascii="Century Gothic" w:hAnsi="Century Gothic"/>
        </w:rPr>
        <w:t xml:space="preserve">ible for. </w:t>
      </w:r>
    </w:p>
    <w:p w14:paraId="0CF332A2" w14:textId="77777777" w:rsidR="00BA4D83" w:rsidRPr="00FB6526" w:rsidRDefault="00CE0D3C">
      <w:pPr>
        <w:numPr>
          <w:ilvl w:val="0"/>
          <w:numId w:val="2"/>
        </w:numPr>
        <w:spacing w:after="43"/>
        <w:ind w:right="0" w:hanging="360"/>
        <w:rPr>
          <w:rFonts w:ascii="Century Gothic" w:hAnsi="Century Gothic"/>
        </w:rPr>
      </w:pPr>
      <w:r w:rsidRPr="00FB6526">
        <w:rPr>
          <w:rFonts w:ascii="Century Gothic" w:hAnsi="Century Gothic"/>
        </w:rPr>
        <w:t xml:space="preserve">To provide pastoral support to pupils and their families. </w:t>
      </w:r>
    </w:p>
    <w:p w14:paraId="68EA205B" w14:textId="77777777" w:rsidR="00BA4D83" w:rsidRPr="00FB6526" w:rsidRDefault="00CE0D3C">
      <w:pPr>
        <w:numPr>
          <w:ilvl w:val="0"/>
          <w:numId w:val="2"/>
        </w:numPr>
        <w:spacing w:after="42"/>
        <w:ind w:right="0" w:hanging="360"/>
        <w:rPr>
          <w:rFonts w:ascii="Century Gothic" w:hAnsi="Century Gothic"/>
        </w:rPr>
      </w:pPr>
      <w:r w:rsidRPr="00FB6526">
        <w:rPr>
          <w:rFonts w:ascii="Century Gothic" w:hAnsi="Century Gothic"/>
        </w:rPr>
        <w:t xml:space="preserve">To meet the statutory duties placed upon us by the government and local authority. </w:t>
      </w:r>
    </w:p>
    <w:p w14:paraId="78E8230A" w14:textId="77777777" w:rsidR="00BA4D83" w:rsidRPr="00FB6526" w:rsidRDefault="00CE0D3C">
      <w:pPr>
        <w:numPr>
          <w:ilvl w:val="0"/>
          <w:numId w:val="2"/>
        </w:numPr>
        <w:spacing w:after="43"/>
        <w:ind w:right="0" w:hanging="360"/>
        <w:rPr>
          <w:rFonts w:ascii="Century Gothic" w:hAnsi="Century Gothic"/>
        </w:rPr>
      </w:pPr>
      <w:r w:rsidRPr="00FB6526">
        <w:rPr>
          <w:rFonts w:ascii="Century Gothic" w:hAnsi="Century Gothic"/>
        </w:rPr>
        <w:t xml:space="preserve">To promote our schools and provide and insight into school life within the trust. </w:t>
      </w:r>
    </w:p>
    <w:p w14:paraId="7C952A9E" w14:textId="77777777" w:rsidR="00BA4D83" w:rsidRPr="00FB6526" w:rsidRDefault="00CE0D3C">
      <w:pPr>
        <w:numPr>
          <w:ilvl w:val="0"/>
          <w:numId w:val="2"/>
        </w:numPr>
        <w:ind w:right="0" w:hanging="360"/>
        <w:rPr>
          <w:rFonts w:ascii="Century Gothic" w:hAnsi="Century Gothic"/>
        </w:rPr>
      </w:pPr>
      <w:r w:rsidRPr="00FB6526">
        <w:rPr>
          <w:rFonts w:ascii="Century Gothic" w:hAnsi="Century Gothic"/>
        </w:rPr>
        <w:t>To ensure complianc</w:t>
      </w:r>
      <w:r w:rsidRPr="00FB6526">
        <w:rPr>
          <w:rFonts w:ascii="Century Gothic" w:hAnsi="Century Gothic"/>
        </w:rPr>
        <w:t xml:space="preserve">e and monitor the performance of the trust and its schools. </w:t>
      </w:r>
    </w:p>
    <w:p w14:paraId="0190F680" w14:textId="77777777" w:rsidR="00BA4D83" w:rsidRPr="00FB6526" w:rsidRDefault="00CE0D3C">
      <w:pPr>
        <w:spacing w:after="0" w:line="259" w:lineRule="auto"/>
        <w:ind w:left="0" w:right="0" w:firstLine="0"/>
        <w:jc w:val="left"/>
        <w:rPr>
          <w:rFonts w:ascii="Century Gothic" w:hAnsi="Century Gothic"/>
        </w:rPr>
      </w:pPr>
      <w:r w:rsidRPr="00FB6526">
        <w:rPr>
          <w:rFonts w:ascii="Century Gothic" w:hAnsi="Century Gothic"/>
        </w:rPr>
        <w:t xml:space="preserve"> </w:t>
      </w:r>
    </w:p>
    <w:p w14:paraId="314D2CCC" w14:textId="77777777" w:rsidR="00BA4D83" w:rsidRPr="00FB6526" w:rsidRDefault="00CE0D3C">
      <w:pPr>
        <w:spacing w:after="0" w:line="259" w:lineRule="auto"/>
        <w:ind w:left="0" w:right="0" w:firstLine="0"/>
        <w:jc w:val="left"/>
        <w:rPr>
          <w:rFonts w:ascii="Century Gothic" w:hAnsi="Century Gothic"/>
        </w:rPr>
      </w:pPr>
      <w:r w:rsidRPr="00FB6526">
        <w:rPr>
          <w:rFonts w:ascii="Century Gothic" w:hAnsi="Century Gothic"/>
          <w:b/>
        </w:rPr>
        <w:t xml:space="preserve"> </w:t>
      </w:r>
    </w:p>
    <w:p w14:paraId="78BC4C99" w14:textId="77777777" w:rsidR="00BA4D83" w:rsidRPr="00FB6526" w:rsidRDefault="00CE0D3C">
      <w:pPr>
        <w:spacing w:after="159" w:line="259" w:lineRule="auto"/>
        <w:ind w:left="-5" w:right="0"/>
        <w:jc w:val="left"/>
        <w:rPr>
          <w:rFonts w:ascii="Century Gothic" w:hAnsi="Century Gothic"/>
        </w:rPr>
      </w:pPr>
      <w:r w:rsidRPr="00FB6526">
        <w:rPr>
          <w:rFonts w:ascii="Century Gothic" w:hAnsi="Century Gothic"/>
          <w:b/>
        </w:rPr>
        <w:t xml:space="preserve">Is the processing of personal data optional? </w:t>
      </w:r>
    </w:p>
    <w:p w14:paraId="6AD381A7" w14:textId="787C3AB4" w:rsidR="00BA4D83" w:rsidRPr="00FB6526" w:rsidRDefault="00CE0D3C">
      <w:pPr>
        <w:ind w:left="-5" w:right="0"/>
        <w:rPr>
          <w:rFonts w:ascii="Century Gothic" w:hAnsi="Century Gothic"/>
        </w:rPr>
      </w:pPr>
      <w:r w:rsidRPr="00FB6526">
        <w:rPr>
          <w:rFonts w:ascii="Century Gothic" w:hAnsi="Century Gothic"/>
        </w:rPr>
        <w:t>Most of the information that we collect about pupils and their families to meet the purposes outlined above is mandatory to meet our legal and op</w:t>
      </w:r>
      <w:r w:rsidRPr="00FB6526">
        <w:rPr>
          <w:rFonts w:ascii="Century Gothic" w:hAnsi="Century Gothic"/>
        </w:rPr>
        <w:t>erational duties. The</w:t>
      </w:r>
      <w:r w:rsidR="00FB6526" w:rsidRPr="00FB6526">
        <w:rPr>
          <w:rFonts w:ascii="Century Gothic" w:hAnsi="Century Gothic"/>
        </w:rPr>
        <w:t xml:space="preserve"> school</w:t>
      </w:r>
      <w:r w:rsidRPr="00FB6526">
        <w:rPr>
          <w:rFonts w:ascii="Century Gothic" w:hAnsi="Century Gothic"/>
        </w:rPr>
        <w:t xml:space="preserve"> will inform parents at the point of collection whether or not processing is optional. </w:t>
      </w:r>
    </w:p>
    <w:p w14:paraId="4F21D3D6" w14:textId="77777777" w:rsidR="00BA4D83" w:rsidRPr="00FB6526" w:rsidRDefault="00CE0D3C">
      <w:pPr>
        <w:ind w:left="-5" w:right="0"/>
        <w:rPr>
          <w:rFonts w:ascii="Century Gothic" w:hAnsi="Century Gothic"/>
        </w:rPr>
      </w:pPr>
      <w:r w:rsidRPr="00FB6526">
        <w:rPr>
          <w:rFonts w:ascii="Century Gothic" w:hAnsi="Century Gothic"/>
        </w:rPr>
        <w:t xml:space="preserve">The following sections outline the lawful bases which we rely upon to process both mandatory and optional data.  </w:t>
      </w:r>
    </w:p>
    <w:p w14:paraId="5FC88F6F" w14:textId="77777777" w:rsidR="00BA4D83" w:rsidRPr="00FB6526" w:rsidRDefault="00CE0D3C">
      <w:pPr>
        <w:spacing w:after="0" w:line="259" w:lineRule="auto"/>
        <w:ind w:left="0" w:right="0" w:firstLine="0"/>
        <w:jc w:val="left"/>
        <w:rPr>
          <w:rFonts w:ascii="Century Gothic" w:hAnsi="Century Gothic"/>
        </w:rPr>
      </w:pPr>
      <w:r w:rsidRPr="00FB6526">
        <w:rPr>
          <w:rFonts w:ascii="Century Gothic" w:hAnsi="Century Gothic"/>
          <w:b/>
        </w:rPr>
        <w:t xml:space="preserve"> </w:t>
      </w:r>
    </w:p>
    <w:p w14:paraId="2C33753C" w14:textId="77777777" w:rsidR="00BA4D83" w:rsidRPr="00FB6526" w:rsidRDefault="00CE0D3C">
      <w:pPr>
        <w:pStyle w:val="Heading1"/>
        <w:ind w:left="-5"/>
        <w:rPr>
          <w:rFonts w:ascii="Century Gothic" w:hAnsi="Century Gothic"/>
        </w:rPr>
      </w:pPr>
      <w:r w:rsidRPr="00FB6526">
        <w:rPr>
          <w:rFonts w:ascii="Century Gothic" w:hAnsi="Century Gothic"/>
        </w:rPr>
        <w:t>The lawful basis for proc</w:t>
      </w:r>
      <w:r w:rsidRPr="00FB6526">
        <w:rPr>
          <w:rFonts w:ascii="Century Gothic" w:hAnsi="Century Gothic"/>
        </w:rPr>
        <w:t xml:space="preserve">essing personal data </w:t>
      </w:r>
    </w:p>
    <w:p w14:paraId="4D254574" w14:textId="77777777" w:rsidR="00BA4D83" w:rsidRPr="00FB6526" w:rsidRDefault="00CE0D3C">
      <w:pPr>
        <w:spacing w:after="0" w:line="259" w:lineRule="auto"/>
        <w:ind w:left="0" w:right="0" w:firstLine="0"/>
        <w:jc w:val="left"/>
        <w:rPr>
          <w:rFonts w:ascii="Century Gothic" w:hAnsi="Century Gothic"/>
        </w:rPr>
      </w:pPr>
      <w:r w:rsidRPr="00FB6526">
        <w:rPr>
          <w:rFonts w:ascii="Century Gothic" w:hAnsi="Century Gothic"/>
          <w:b/>
        </w:rPr>
        <w:t xml:space="preserve"> </w:t>
      </w:r>
    </w:p>
    <w:p w14:paraId="29E657FF" w14:textId="4C7CD258" w:rsidR="00BA4D83" w:rsidRPr="00FB6526" w:rsidRDefault="00CE0D3C">
      <w:pPr>
        <w:ind w:left="-5" w:right="0"/>
        <w:rPr>
          <w:rFonts w:ascii="Century Gothic" w:hAnsi="Century Gothic"/>
        </w:rPr>
      </w:pPr>
      <w:r w:rsidRPr="00FB6526">
        <w:rPr>
          <w:rFonts w:ascii="Century Gothic" w:hAnsi="Century Gothic"/>
        </w:rPr>
        <w:t xml:space="preserve">The </w:t>
      </w:r>
      <w:r w:rsidR="00FB6526" w:rsidRPr="00FB6526">
        <w:rPr>
          <w:rFonts w:ascii="Century Gothic" w:hAnsi="Century Gothic"/>
        </w:rPr>
        <w:t xml:space="preserve">school </w:t>
      </w:r>
      <w:r w:rsidRPr="00FB6526">
        <w:rPr>
          <w:rFonts w:ascii="Century Gothic" w:hAnsi="Century Gothic"/>
        </w:rPr>
        <w:t>must meet one of the lawful bases provided in Article 6 of the UK-</w:t>
      </w:r>
      <w:r w:rsidRPr="00FB6526">
        <w:rPr>
          <w:rFonts w:ascii="Century Gothic" w:hAnsi="Century Gothic"/>
        </w:rPr>
        <w:t xml:space="preserve">GDPR to process personal data. When processing the personal data of pupils and their families, we routinely rely upon the following: </w:t>
      </w:r>
    </w:p>
    <w:p w14:paraId="04CA97D9" w14:textId="77777777" w:rsidR="00BA4D83" w:rsidRPr="00FB6526" w:rsidRDefault="00CE0D3C">
      <w:pPr>
        <w:pStyle w:val="Heading2"/>
        <w:ind w:left="-5"/>
        <w:rPr>
          <w:rFonts w:ascii="Century Gothic" w:hAnsi="Century Gothic"/>
        </w:rPr>
      </w:pPr>
      <w:r w:rsidRPr="00FB6526">
        <w:rPr>
          <w:rFonts w:ascii="Century Gothic" w:hAnsi="Century Gothic"/>
        </w:rPr>
        <w:t>Legal obligations</w:t>
      </w:r>
      <w:r w:rsidRPr="00FB6526">
        <w:rPr>
          <w:rFonts w:ascii="Century Gothic" w:hAnsi="Century Gothic"/>
          <w:u w:val="none"/>
        </w:rPr>
        <w:t xml:space="preserve"> </w:t>
      </w:r>
    </w:p>
    <w:p w14:paraId="6B301AE0" w14:textId="02795B73" w:rsidR="00BA4D83" w:rsidRPr="00FB6526" w:rsidRDefault="00CE0D3C">
      <w:pPr>
        <w:ind w:left="-5" w:right="0"/>
        <w:rPr>
          <w:rFonts w:ascii="Century Gothic" w:hAnsi="Century Gothic"/>
        </w:rPr>
      </w:pPr>
      <w:r w:rsidRPr="00FB6526">
        <w:rPr>
          <w:rFonts w:ascii="Century Gothic" w:hAnsi="Century Gothic"/>
        </w:rPr>
        <w:t xml:space="preserve">The </w:t>
      </w:r>
      <w:r w:rsidR="00FB6526" w:rsidRPr="00FB6526">
        <w:rPr>
          <w:rFonts w:ascii="Century Gothic" w:hAnsi="Century Gothic"/>
        </w:rPr>
        <w:t>school</w:t>
      </w:r>
      <w:r w:rsidRPr="00FB6526">
        <w:rPr>
          <w:rFonts w:ascii="Century Gothic" w:hAnsi="Century Gothic"/>
        </w:rPr>
        <w:t xml:space="preserve"> must process personal data to meet its </w:t>
      </w:r>
      <w:r w:rsidRPr="00FB6526">
        <w:rPr>
          <w:rFonts w:ascii="Century Gothic" w:hAnsi="Century Gothic"/>
          <w:b/>
        </w:rPr>
        <w:t>legal obligations</w:t>
      </w:r>
      <w:r w:rsidRPr="00FB6526">
        <w:rPr>
          <w:rFonts w:ascii="Century Gothic" w:hAnsi="Century Gothic"/>
        </w:rPr>
        <w:t>. For instance, when providing an edu</w:t>
      </w:r>
      <w:r w:rsidRPr="00FB6526">
        <w:rPr>
          <w:rFonts w:ascii="Century Gothic" w:hAnsi="Century Gothic"/>
        </w:rPr>
        <w:t xml:space="preserve">cation under the Academies Act, maintaining a safe environment for pupils under Health &amp; Safety Law and submitting pupil data to the Local Authority and the Department for Education (DfE) to meet our statutory reporting duties.   </w:t>
      </w:r>
    </w:p>
    <w:p w14:paraId="2F83E24F" w14:textId="77777777" w:rsidR="00BA4D83" w:rsidRPr="00FB6526" w:rsidRDefault="00CE0D3C">
      <w:pPr>
        <w:pStyle w:val="Heading2"/>
        <w:ind w:left="-5"/>
        <w:rPr>
          <w:rFonts w:ascii="Century Gothic" w:hAnsi="Century Gothic"/>
        </w:rPr>
      </w:pPr>
      <w:r w:rsidRPr="00FB6526">
        <w:rPr>
          <w:rFonts w:ascii="Century Gothic" w:hAnsi="Century Gothic"/>
        </w:rPr>
        <w:t>Public task</w:t>
      </w:r>
      <w:r w:rsidRPr="00FB6526">
        <w:rPr>
          <w:rFonts w:ascii="Century Gothic" w:hAnsi="Century Gothic"/>
          <w:u w:val="none"/>
        </w:rPr>
        <w:t xml:space="preserve"> </w:t>
      </w:r>
    </w:p>
    <w:p w14:paraId="718DCFEE" w14:textId="04D0C7C4" w:rsidR="00BA4D83" w:rsidRPr="00FB6526" w:rsidRDefault="00CE0D3C">
      <w:pPr>
        <w:ind w:left="-5" w:right="0"/>
        <w:rPr>
          <w:rFonts w:ascii="Century Gothic" w:hAnsi="Century Gothic"/>
        </w:rPr>
      </w:pPr>
      <w:r w:rsidRPr="00FB6526">
        <w:rPr>
          <w:rFonts w:ascii="Century Gothic" w:hAnsi="Century Gothic"/>
        </w:rPr>
        <w:t xml:space="preserve">The </w:t>
      </w:r>
      <w:r w:rsidR="00FB6526" w:rsidRPr="00FB6526">
        <w:rPr>
          <w:rFonts w:ascii="Century Gothic" w:hAnsi="Century Gothic"/>
        </w:rPr>
        <w:t>school</w:t>
      </w:r>
      <w:r w:rsidRPr="00FB6526">
        <w:rPr>
          <w:rFonts w:ascii="Century Gothic" w:hAnsi="Century Gothic"/>
        </w:rPr>
        <w:t xml:space="preserve"> pr</w:t>
      </w:r>
      <w:r w:rsidRPr="00FB6526">
        <w:rPr>
          <w:rFonts w:ascii="Century Gothic" w:hAnsi="Century Gothic"/>
        </w:rPr>
        <w:t xml:space="preserve">ocesses personal data for the performance of a </w:t>
      </w:r>
      <w:r w:rsidRPr="00FB6526">
        <w:rPr>
          <w:rFonts w:ascii="Century Gothic" w:hAnsi="Century Gothic"/>
          <w:b/>
        </w:rPr>
        <w:t>task in the interest of the public</w:t>
      </w:r>
      <w:r w:rsidRPr="00FB6526">
        <w:rPr>
          <w:rFonts w:ascii="Century Gothic" w:hAnsi="Century Gothic"/>
        </w:rPr>
        <w:t xml:space="preserve"> for instance when providing health &amp; social care, monitoring safeguarding concerns and supporting pupils with special educational needs.  </w:t>
      </w:r>
    </w:p>
    <w:p w14:paraId="686ED87E" w14:textId="77777777" w:rsidR="00BA4D83" w:rsidRPr="00FB6526" w:rsidRDefault="00CE0D3C">
      <w:pPr>
        <w:pStyle w:val="Heading2"/>
        <w:ind w:left="-5"/>
        <w:rPr>
          <w:rFonts w:ascii="Century Gothic" w:hAnsi="Century Gothic"/>
        </w:rPr>
      </w:pPr>
      <w:r w:rsidRPr="00FB6526">
        <w:rPr>
          <w:rFonts w:ascii="Century Gothic" w:hAnsi="Century Gothic"/>
        </w:rPr>
        <w:lastRenderedPageBreak/>
        <w:t>Contractual obligations</w:t>
      </w:r>
      <w:r w:rsidRPr="00FB6526">
        <w:rPr>
          <w:rFonts w:ascii="Century Gothic" w:hAnsi="Century Gothic"/>
          <w:u w:val="none"/>
        </w:rPr>
        <w:t xml:space="preserve"> </w:t>
      </w:r>
    </w:p>
    <w:p w14:paraId="7F743D80" w14:textId="66347417" w:rsidR="00BA4D83" w:rsidRPr="00FB6526" w:rsidRDefault="00CE0D3C">
      <w:pPr>
        <w:ind w:left="-5" w:right="0"/>
        <w:rPr>
          <w:rFonts w:ascii="Century Gothic" w:hAnsi="Century Gothic"/>
        </w:rPr>
      </w:pPr>
      <w:r w:rsidRPr="00FB6526">
        <w:rPr>
          <w:rFonts w:ascii="Century Gothic" w:hAnsi="Century Gothic"/>
        </w:rPr>
        <w:t xml:space="preserve">The </w:t>
      </w:r>
      <w:r w:rsidR="00FB6526" w:rsidRPr="00FB6526">
        <w:rPr>
          <w:rFonts w:ascii="Century Gothic" w:hAnsi="Century Gothic"/>
        </w:rPr>
        <w:t>school s</w:t>
      </w:r>
      <w:r w:rsidRPr="00FB6526">
        <w:rPr>
          <w:rFonts w:ascii="Century Gothic" w:hAnsi="Century Gothic"/>
        </w:rPr>
        <w:t>ubscribe to online learning resources to help support pupils with their education. To provide access to such resources, we must process a small amount of pupil data usually to create a profile to access the activities and learning materials. In such insta</w:t>
      </w:r>
      <w:r w:rsidRPr="00FB6526">
        <w:rPr>
          <w:rFonts w:ascii="Century Gothic" w:hAnsi="Century Gothic"/>
        </w:rPr>
        <w:t xml:space="preserve">nces, we are processing personal data to meet the terms of service we have with providers of classroom programs; we have a </w:t>
      </w:r>
      <w:r w:rsidRPr="00FB6526">
        <w:rPr>
          <w:rFonts w:ascii="Century Gothic" w:hAnsi="Century Gothic"/>
          <w:b/>
        </w:rPr>
        <w:t>contractual obligation</w:t>
      </w:r>
      <w:r w:rsidRPr="00FB6526">
        <w:rPr>
          <w:rFonts w:ascii="Century Gothic" w:hAnsi="Century Gothic"/>
        </w:rPr>
        <w:t xml:space="preserve">.  </w:t>
      </w:r>
    </w:p>
    <w:p w14:paraId="29684EA3" w14:textId="77777777" w:rsidR="00BA4D83" w:rsidRPr="00FB6526" w:rsidRDefault="00CE0D3C">
      <w:pPr>
        <w:pStyle w:val="Heading2"/>
        <w:ind w:left="-5"/>
        <w:rPr>
          <w:rFonts w:ascii="Century Gothic" w:hAnsi="Century Gothic"/>
        </w:rPr>
      </w:pPr>
      <w:r w:rsidRPr="00FB6526">
        <w:rPr>
          <w:rFonts w:ascii="Century Gothic" w:hAnsi="Century Gothic"/>
        </w:rPr>
        <w:t>Consent</w:t>
      </w:r>
      <w:r w:rsidRPr="00FB6526">
        <w:rPr>
          <w:rFonts w:ascii="Century Gothic" w:hAnsi="Century Gothic"/>
          <w:u w:val="none"/>
        </w:rPr>
        <w:t xml:space="preserve"> </w:t>
      </w:r>
    </w:p>
    <w:p w14:paraId="219D95DD" w14:textId="75F49E6D" w:rsidR="00BA4D83" w:rsidRPr="00FB6526" w:rsidRDefault="00CE0D3C">
      <w:pPr>
        <w:ind w:left="-5" w:right="0"/>
        <w:rPr>
          <w:rFonts w:ascii="Century Gothic" w:hAnsi="Century Gothic"/>
        </w:rPr>
      </w:pPr>
      <w:r w:rsidRPr="00FB6526">
        <w:rPr>
          <w:rFonts w:ascii="Century Gothic" w:hAnsi="Century Gothic"/>
        </w:rPr>
        <w:t xml:space="preserve">Where the processing of personal data is optional, the </w:t>
      </w:r>
      <w:r w:rsidR="00FB6526" w:rsidRPr="00FB6526">
        <w:rPr>
          <w:rFonts w:ascii="Century Gothic" w:hAnsi="Century Gothic"/>
        </w:rPr>
        <w:t>school</w:t>
      </w:r>
      <w:r w:rsidRPr="00FB6526">
        <w:rPr>
          <w:rFonts w:ascii="Century Gothic" w:hAnsi="Century Gothic"/>
        </w:rPr>
        <w:t xml:space="preserve"> will seek consent. For instance, the </w:t>
      </w:r>
      <w:r w:rsidRPr="00FB6526">
        <w:rPr>
          <w:rFonts w:ascii="Century Gothic" w:hAnsi="Century Gothic"/>
        </w:rPr>
        <w:t xml:space="preserve">trust seek consent for the use of pupil images to celebrate achievements and give the wider community an insight into school life.  </w:t>
      </w:r>
    </w:p>
    <w:p w14:paraId="358B002D" w14:textId="77777777" w:rsidR="00BA4D83" w:rsidRPr="00FB6526" w:rsidRDefault="00CE0D3C">
      <w:pPr>
        <w:pStyle w:val="Heading2"/>
        <w:ind w:left="-5"/>
        <w:rPr>
          <w:rFonts w:ascii="Century Gothic" w:hAnsi="Century Gothic"/>
        </w:rPr>
      </w:pPr>
      <w:r w:rsidRPr="00FB6526">
        <w:rPr>
          <w:rFonts w:ascii="Century Gothic" w:hAnsi="Century Gothic"/>
        </w:rPr>
        <w:t>Vital Interests</w:t>
      </w:r>
      <w:r w:rsidRPr="00FB6526">
        <w:rPr>
          <w:rFonts w:ascii="Century Gothic" w:hAnsi="Century Gothic"/>
          <w:u w:val="none"/>
        </w:rPr>
        <w:t xml:space="preserve"> </w:t>
      </w:r>
    </w:p>
    <w:p w14:paraId="30927D5D" w14:textId="5A98628A" w:rsidR="00BA4D83" w:rsidRPr="00FB6526" w:rsidRDefault="00CE0D3C">
      <w:pPr>
        <w:ind w:left="-5" w:right="0"/>
        <w:rPr>
          <w:rFonts w:ascii="Century Gothic" w:hAnsi="Century Gothic"/>
        </w:rPr>
      </w:pPr>
      <w:r w:rsidRPr="00FB6526">
        <w:rPr>
          <w:rFonts w:ascii="Century Gothic" w:hAnsi="Century Gothic"/>
        </w:rPr>
        <w:t xml:space="preserve">Less commonly, the </w:t>
      </w:r>
      <w:r w:rsidR="00FB6526" w:rsidRPr="00FB6526">
        <w:rPr>
          <w:rFonts w:ascii="Century Gothic" w:hAnsi="Century Gothic"/>
        </w:rPr>
        <w:t>school</w:t>
      </w:r>
      <w:r w:rsidRPr="00FB6526">
        <w:rPr>
          <w:rFonts w:ascii="Century Gothic" w:hAnsi="Century Gothic"/>
        </w:rPr>
        <w:t xml:space="preserve"> may be required to share pupil, parent and emergency contact information with the</w:t>
      </w:r>
      <w:r w:rsidRPr="00FB6526">
        <w:rPr>
          <w:rFonts w:ascii="Century Gothic" w:hAnsi="Century Gothic"/>
        </w:rPr>
        <w:t xml:space="preserve"> emergency services if an incident or accident occurs. In such cases, we are processing personal data in the act of saving or protecting </w:t>
      </w:r>
      <w:r w:rsidRPr="00FB6526">
        <w:rPr>
          <w:rFonts w:ascii="Century Gothic" w:hAnsi="Century Gothic"/>
        </w:rPr>
        <w:t xml:space="preserve">someone’s life; their vital interests. </w:t>
      </w:r>
      <w:r w:rsidRPr="00FB6526">
        <w:rPr>
          <w:rFonts w:ascii="Century Gothic" w:hAnsi="Century Gothic"/>
        </w:rPr>
        <w:t xml:space="preserve"> </w:t>
      </w:r>
    </w:p>
    <w:p w14:paraId="7EE02968" w14:textId="77777777" w:rsidR="00BA4D83" w:rsidRPr="00FB6526" w:rsidRDefault="00CE0D3C">
      <w:pPr>
        <w:spacing w:after="160" w:line="259" w:lineRule="auto"/>
        <w:ind w:left="0" w:right="0" w:firstLine="0"/>
        <w:jc w:val="left"/>
        <w:rPr>
          <w:rFonts w:ascii="Century Gothic" w:hAnsi="Century Gothic"/>
        </w:rPr>
      </w:pPr>
      <w:r w:rsidRPr="00FB6526">
        <w:rPr>
          <w:rFonts w:ascii="Century Gothic" w:hAnsi="Century Gothic"/>
        </w:rPr>
        <w:t xml:space="preserve"> </w:t>
      </w:r>
    </w:p>
    <w:p w14:paraId="78A165B3" w14:textId="77777777" w:rsidR="00BA4D83" w:rsidRPr="00FB6526" w:rsidRDefault="00CE0D3C">
      <w:pPr>
        <w:pStyle w:val="Heading1"/>
        <w:ind w:left="-5"/>
        <w:rPr>
          <w:rFonts w:ascii="Century Gothic" w:hAnsi="Century Gothic"/>
        </w:rPr>
      </w:pPr>
      <w:r w:rsidRPr="00FB6526">
        <w:rPr>
          <w:rFonts w:ascii="Century Gothic" w:hAnsi="Century Gothic"/>
        </w:rPr>
        <w:t xml:space="preserve">Special Category Data </w:t>
      </w:r>
    </w:p>
    <w:p w14:paraId="62C78C05" w14:textId="77777777" w:rsidR="00BA4D83" w:rsidRPr="00FB6526" w:rsidRDefault="00CE0D3C">
      <w:pPr>
        <w:ind w:left="-5" w:right="0"/>
        <w:rPr>
          <w:rFonts w:ascii="Century Gothic" w:hAnsi="Century Gothic"/>
        </w:rPr>
      </w:pPr>
      <w:r w:rsidRPr="00FB6526">
        <w:rPr>
          <w:rFonts w:ascii="Century Gothic" w:hAnsi="Century Gothic"/>
        </w:rPr>
        <w:t>Special Category Data is information about someone that is much more sensitive in nature and therefore data protection legislation requires us to provide additional safeguards to ensure it is safe, secure and processed lawfully. Examples of special categor</w:t>
      </w:r>
      <w:r w:rsidRPr="00FB6526">
        <w:rPr>
          <w:rFonts w:ascii="Century Gothic" w:hAnsi="Century Gothic"/>
        </w:rPr>
        <w:t xml:space="preserve">y data include health information, ethnicity and religion.  </w:t>
      </w:r>
    </w:p>
    <w:p w14:paraId="1C538FBC" w14:textId="05832E5E" w:rsidR="00BA4D83" w:rsidRPr="00FB6526" w:rsidRDefault="00CE0D3C">
      <w:pPr>
        <w:spacing w:after="204"/>
        <w:ind w:left="-5" w:right="0"/>
        <w:rPr>
          <w:rFonts w:ascii="Century Gothic" w:hAnsi="Century Gothic"/>
        </w:rPr>
      </w:pPr>
      <w:r w:rsidRPr="00FB6526">
        <w:rPr>
          <w:rFonts w:ascii="Century Gothic" w:hAnsi="Century Gothic"/>
        </w:rPr>
        <w:t xml:space="preserve">When processing special category data, the </w:t>
      </w:r>
      <w:r w:rsidR="00FB6526" w:rsidRPr="00FB6526">
        <w:rPr>
          <w:rFonts w:ascii="Century Gothic" w:hAnsi="Century Gothic"/>
        </w:rPr>
        <w:t>school</w:t>
      </w:r>
      <w:r w:rsidRPr="00FB6526">
        <w:rPr>
          <w:rFonts w:ascii="Century Gothic" w:hAnsi="Century Gothic"/>
        </w:rPr>
        <w:t xml:space="preserve"> must meet an additional lawful basis this time from Article 9 of the UK-GDPR. For the routine processing of special category data about pupils and</w:t>
      </w:r>
      <w:r w:rsidRPr="00FB6526">
        <w:rPr>
          <w:rFonts w:ascii="Century Gothic" w:hAnsi="Century Gothic"/>
        </w:rPr>
        <w:t xml:space="preserve"> their families, we rely upon the following: </w:t>
      </w:r>
    </w:p>
    <w:p w14:paraId="4CBDD2B2" w14:textId="77777777" w:rsidR="00BA4D83" w:rsidRPr="00FB6526" w:rsidRDefault="00CE0D3C">
      <w:pPr>
        <w:numPr>
          <w:ilvl w:val="0"/>
          <w:numId w:val="3"/>
        </w:numPr>
        <w:spacing w:after="43"/>
        <w:ind w:right="0" w:hanging="360"/>
        <w:rPr>
          <w:rFonts w:ascii="Century Gothic" w:hAnsi="Century Gothic"/>
        </w:rPr>
      </w:pPr>
      <w:r w:rsidRPr="00FB6526">
        <w:rPr>
          <w:rFonts w:ascii="Century Gothic" w:hAnsi="Century Gothic"/>
        </w:rPr>
        <w:t xml:space="preserve">The </w:t>
      </w:r>
      <w:r w:rsidRPr="00FB6526">
        <w:rPr>
          <w:rFonts w:ascii="Century Gothic" w:hAnsi="Century Gothic"/>
          <w:b/>
        </w:rPr>
        <w:t>explicit (written) consent</w:t>
      </w:r>
      <w:r w:rsidRPr="00FB6526">
        <w:rPr>
          <w:rFonts w:ascii="Century Gothic" w:hAnsi="Century Gothic"/>
        </w:rPr>
        <w:t xml:space="preserve"> of the parent or guardian for instance when sharing pupil health information with a third-party agency when additional support is required.  </w:t>
      </w:r>
    </w:p>
    <w:p w14:paraId="2948E7BC" w14:textId="77777777" w:rsidR="00BA4D83" w:rsidRPr="00FB6526" w:rsidRDefault="00CE0D3C">
      <w:pPr>
        <w:numPr>
          <w:ilvl w:val="0"/>
          <w:numId w:val="3"/>
        </w:numPr>
        <w:ind w:right="0" w:hanging="360"/>
        <w:rPr>
          <w:rFonts w:ascii="Century Gothic" w:hAnsi="Century Gothic"/>
        </w:rPr>
      </w:pPr>
      <w:r w:rsidRPr="00FB6526">
        <w:rPr>
          <w:rFonts w:ascii="Century Gothic" w:hAnsi="Century Gothic"/>
          <w:b/>
        </w:rPr>
        <w:t>Substantial public interest</w:t>
      </w:r>
      <w:r w:rsidRPr="00FB6526">
        <w:rPr>
          <w:rFonts w:ascii="Century Gothic" w:hAnsi="Century Gothic"/>
        </w:rPr>
        <w:t xml:space="preserve"> when proc</w:t>
      </w:r>
      <w:r w:rsidRPr="00FB6526">
        <w:rPr>
          <w:rFonts w:ascii="Century Gothic" w:hAnsi="Century Gothic"/>
        </w:rPr>
        <w:t xml:space="preserve">essing data to meet our statutory and legal requirements for example when: </w:t>
      </w:r>
    </w:p>
    <w:p w14:paraId="6CEECE71" w14:textId="77777777" w:rsidR="00BA4D83" w:rsidRPr="00FB6526" w:rsidRDefault="00CE0D3C">
      <w:pPr>
        <w:numPr>
          <w:ilvl w:val="1"/>
          <w:numId w:val="3"/>
        </w:numPr>
        <w:spacing w:after="52"/>
        <w:ind w:right="0" w:hanging="360"/>
        <w:rPr>
          <w:rFonts w:ascii="Century Gothic" w:hAnsi="Century Gothic"/>
        </w:rPr>
      </w:pPr>
      <w:r w:rsidRPr="00FB6526">
        <w:rPr>
          <w:rFonts w:ascii="Century Gothic" w:hAnsi="Century Gothic"/>
        </w:rPr>
        <w:t xml:space="preserve">Sharing a </w:t>
      </w:r>
      <w:r w:rsidRPr="00FB6526">
        <w:rPr>
          <w:rFonts w:ascii="Century Gothic" w:hAnsi="Century Gothic"/>
        </w:rPr>
        <w:t>pupil’s</w:t>
      </w:r>
      <w:r w:rsidRPr="00FB6526">
        <w:rPr>
          <w:rFonts w:ascii="Century Gothic" w:hAnsi="Century Gothic"/>
        </w:rPr>
        <w:t xml:space="preserve"> gender, religion and ethnicity with the DfE as part of the school census for the purposes of equal opportunities monitoring.  </w:t>
      </w:r>
    </w:p>
    <w:p w14:paraId="2072B944" w14:textId="77777777" w:rsidR="00BA4D83" w:rsidRPr="00FB6526" w:rsidRDefault="00CE0D3C">
      <w:pPr>
        <w:numPr>
          <w:ilvl w:val="1"/>
          <w:numId w:val="3"/>
        </w:numPr>
        <w:spacing w:after="55"/>
        <w:ind w:right="0" w:hanging="360"/>
        <w:rPr>
          <w:rFonts w:ascii="Century Gothic" w:hAnsi="Century Gothic"/>
        </w:rPr>
      </w:pPr>
      <w:r w:rsidRPr="00FB6526">
        <w:rPr>
          <w:rFonts w:ascii="Century Gothic" w:hAnsi="Century Gothic"/>
        </w:rPr>
        <w:t xml:space="preserve">Making a safeguarding referral to social services or the police to protect our pupils and their families in situations where consent is not appropriate.  </w:t>
      </w:r>
    </w:p>
    <w:p w14:paraId="6C3A350D" w14:textId="77777777" w:rsidR="00BA4D83" w:rsidRPr="00FB6526" w:rsidRDefault="00CE0D3C">
      <w:pPr>
        <w:numPr>
          <w:ilvl w:val="1"/>
          <w:numId w:val="3"/>
        </w:numPr>
        <w:spacing w:after="141"/>
        <w:ind w:right="0" w:hanging="360"/>
        <w:rPr>
          <w:rFonts w:ascii="Century Gothic" w:hAnsi="Century Gothic"/>
        </w:rPr>
      </w:pPr>
      <w:r w:rsidRPr="00FB6526">
        <w:rPr>
          <w:rFonts w:ascii="Century Gothic" w:hAnsi="Century Gothic"/>
        </w:rPr>
        <w:lastRenderedPageBreak/>
        <w:t xml:space="preserve">Data is processed for the purposes of crime prevention and detection.  </w:t>
      </w:r>
    </w:p>
    <w:p w14:paraId="10121B47" w14:textId="5D46137A" w:rsidR="00BA4D83" w:rsidRPr="00FB6526" w:rsidRDefault="00CE0D3C">
      <w:pPr>
        <w:spacing w:after="201"/>
        <w:ind w:left="-5" w:right="0"/>
        <w:rPr>
          <w:rFonts w:ascii="Century Gothic" w:hAnsi="Century Gothic"/>
        </w:rPr>
      </w:pPr>
      <w:r w:rsidRPr="00FB6526">
        <w:rPr>
          <w:rFonts w:ascii="Century Gothic" w:hAnsi="Century Gothic"/>
        </w:rPr>
        <w:t xml:space="preserve">Less commonly, the </w:t>
      </w:r>
      <w:r w:rsidR="00FB6526" w:rsidRPr="00FB6526">
        <w:rPr>
          <w:rFonts w:ascii="Century Gothic" w:hAnsi="Century Gothic"/>
        </w:rPr>
        <w:t>school</w:t>
      </w:r>
      <w:r w:rsidRPr="00FB6526">
        <w:rPr>
          <w:rFonts w:ascii="Century Gothic" w:hAnsi="Century Gothic"/>
        </w:rPr>
        <w:t xml:space="preserve"> must</w:t>
      </w:r>
      <w:r w:rsidRPr="00FB6526">
        <w:rPr>
          <w:rFonts w:ascii="Century Gothic" w:hAnsi="Century Gothic"/>
        </w:rPr>
        <w:t xml:space="preserve"> rely on the following conditions to process the special category data of pupils and their families: </w:t>
      </w:r>
    </w:p>
    <w:p w14:paraId="21AD2778" w14:textId="77777777" w:rsidR="00BA4D83" w:rsidRPr="00FB6526" w:rsidRDefault="00CE0D3C">
      <w:pPr>
        <w:numPr>
          <w:ilvl w:val="0"/>
          <w:numId w:val="3"/>
        </w:numPr>
        <w:spacing w:after="43"/>
        <w:ind w:right="0" w:hanging="360"/>
        <w:rPr>
          <w:rFonts w:ascii="Century Gothic" w:hAnsi="Century Gothic"/>
        </w:rPr>
      </w:pPr>
      <w:r w:rsidRPr="00FB6526">
        <w:rPr>
          <w:rFonts w:ascii="Century Gothic" w:hAnsi="Century Gothic"/>
          <w:b/>
        </w:rPr>
        <w:t>Legal claims &amp; judicial acts:</w:t>
      </w:r>
      <w:r w:rsidRPr="00FB6526">
        <w:rPr>
          <w:rFonts w:ascii="Century Gothic" w:hAnsi="Century Gothic"/>
        </w:rPr>
        <w:t xml:space="preserve"> personal data is processed when supporting or defending a legal claim. </w:t>
      </w:r>
    </w:p>
    <w:p w14:paraId="0ACFF4AC" w14:textId="77777777" w:rsidR="00BA4D83" w:rsidRPr="00FB6526" w:rsidRDefault="00CE0D3C">
      <w:pPr>
        <w:numPr>
          <w:ilvl w:val="0"/>
          <w:numId w:val="3"/>
        </w:numPr>
        <w:ind w:right="0" w:hanging="360"/>
        <w:rPr>
          <w:rFonts w:ascii="Century Gothic" w:hAnsi="Century Gothic"/>
        </w:rPr>
      </w:pPr>
      <w:r w:rsidRPr="00FB6526">
        <w:rPr>
          <w:rFonts w:ascii="Century Gothic" w:hAnsi="Century Gothic"/>
          <w:b/>
        </w:rPr>
        <w:t>Vital interests:</w:t>
      </w:r>
      <w:r w:rsidRPr="00FB6526">
        <w:rPr>
          <w:rFonts w:ascii="Century Gothic" w:hAnsi="Century Gothic"/>
        </w:rPr>
        <w:t xml:space="preserve"> where the trust may share details o</w:t>
      </w:r>
      <w:r w:rsidRPr="00FB6526">
        <w:rPr>
          <w:rFonts w:ascii="Century Gothic" w:hAnsi="Century Gothic"/>
        </w:rPr>
        <w:t xml:space="preserve">f any known medical conditions or allergies </w:t>
      </w:r>
      <w:r w:rsidRPr="00FB6526">
        <w:rPr>
          <w:rFonts w:ascii="Century Gothic" w:hAnsi="Century Gothic"/>
        </w:rPr>
        <w:t xml:space="preserve">with emergency services in the act of saving or protecting someone’s life. </w:t>
      </w:r>
      <w:r w:rsidRPr="00FB6526">
        <w:rPr>
          <w:rFonts w:ascii="Century Gothic" w:hAnsi="Century Gothic"/>
        </w:rPr>
        <w:t xml:space="preserve"> </w:t>
      </w:r>
    </w:p>
    <w:p w14:paraId="66EA284C" w14:textId="77777777" w:rsidR="00BA4D83" w:rsidRPr="00FB6526" w:rsidRDefault="00CE0D3C">
      <w:pPr>
        <w:spacing w:after="158" w:line="259" w:lineRule="auto"/>
        <w:ind w:left="0" w:right="0" w:firstLine="0"/>
        <w:jc w:val="left"/>
        <w:rPr>
          <w:rFonts w:ascii="Century Gothic" w:hAnsi="Century Gothic"/>
        </w:rPr>
      </w:pPr>
      <w:r w:rsidRPr="00FB6526">
        <w:rPr>
          <w:rFonts w:ascii="Century Gothic" w:hAnsi="Century Gothic"/>
          <w:b/>
        </w:rPr>
        <w:t xml:space="preserve"> </w:t>
      </w:r>
    </w:p>
    <w:p w14:paraId="4018E631" w14:textId="77777777" w:rsidR="00BA4D83" w:rsidRPr="00FB6526" w:rsidRDefault="00CE0D3C">
      <w:pPr>
        <w:pStyle w:val="Heading1"/>
        <w:ind w:left="-5"/>
        <w:rPr>
          <w:rFonts w:ascii="Century Gothic" w:hAnsi="Century Gothic"/>
        </w:rPr>
      </w:pPr>
      <w:r w:rsidRPr="00FB6526">
        <w:rPr>
          <w:rFonts w:ascii="Century Gothic" w:hAnsi="Century Gothic"/>
        </w:rPr>
        <w:t xml:space="preserve">Consent </w:t>
      </w:r>
    </w:p>
    <w:p w14:paraId="1643C5F0" w14:textId="77777777" w:rsidR="00BA4D83" w:rsidRPr="00FB6526" w:rsidRDefault="00CE0D3C">
      <w:pPr>
        <w:ind w:left="-5" w:right="0"/>
        <w:rPr>
          <w:rFonts w:ascii="Century Gothic" w:hAnsi="Century Gothic"/>
        </w:rPr>
      </w:pPr>
      <w:r w:rsidRPr="00FB6526">
        <w:rPr>
          <w:rFonts w:ascii="Century Gothic" w:hAnsi="Century Gothic"/>
        </w:rPr>
        <w:t>Although pupil personal data belongs to them and not their parent or guardian, it is accepted that any consent for the proce</w:t>
      </w:r>
      <w:r w:rsidRPr="00FB6526">
        <w:rPr>
          <w:rFonts w:ascii="Century Gothic" w:hAnsi="Century Gothic"/>
        </w:rPr>
        <w:t xml:space="preserve">ssing of pupil personal data is sought from the parent or guardian. This is because children at a primary school age tend to be too young to understand data protection and their rights.  </w:t>
      </w:r>
    </w:p>
    <w:p w14:paraId="410D3D63" w14:textId="4105981D" w:rsidR="00BA4D83" w:rsidRPr="00FB6526" w:rsidRDefault="00CE0D3C">
      <w:pPr>
        <w:ind w:left="-5" w:right="0"/>
        <w:rPr>
          <w:rFonts w:ascii="Century Gothic" w:hAnsi="Century Gothic"/>
        </w:rPr>
      </w:pPr>
      <w:r w:rsidRPr="00FB6526">
        <w:rPr>
          <w:rFonts w:ascii="Century Gothic" w:hAnsi="Century Gothic"/>
        </w:rPr>
        <w:t>Where consent is the lawful basis for processing, parents can withdr</w:t>
      </w:r>
      <w:r w:rsidRPr="00FB6526">
        <w:rPr>
          <w:rFonts w:ascii="Century Gothic" w:hAnsi="Century Gothic"/>
        </w:rPr>
        <w:t>aw their consent or change their preferences at any time by contacting the</w:t>
      </w:r>
      <w:r w:rsidRPr="00FB6526">
        <w:rPr>
          <w:rFonts w:ascii="Century Gothic" w:hAnsi="Century Gothic"/>
        </w:rPr>
        <w:t xml:space="preserve"> school office.  </w:t>
      </w:r>
    </w:p>
    <w:p w14:paraId="33F8D775" w14:textId="77777777" w:rsidR="00BA4D83" w:rsidRPr="00FB6526" w:rsidRDefault="00CE0D3C">
      <w:pPr>
        <w:spacing w:after="158" w:line="259" w:lineRule="auto"/>
        <w:ind w:left="0" w:right="0" w:firstLine="0"/>
        <w:jc w:val="left"/>
        <w:rPr>
          <w:rFonts w:ascii="Century Gothic" w:hAnsi="Century Gothic"/>
        </w:rPr>
      </w:pPr>
      <w:r w:rsidRPr="00FB6526">
        <w:rPr>
          <w:rFonts w:ascii="Century Gothic" w:hAnsi="Century Gothic"/>
        </w:rPr>
        <w:t xml:space="preserve"> </w:t>
      </w:r>
    </w:p>
    <w:p w14:paraId="6C6E6AD5" w14:textId="77777777" w:rsidR="00BA4D83" w:rsidRPr="00FB6526" w:rsidRDefault="00CE0D3C">
      <w:pPr>
        <w:pStyle w:val="Heading1"/>
        <w:ind w:left="-5"/>
        <w:rPr>
          <w:rFonts w:ascii="Century Gothic" w:hAnsi="Century Gothic"/>
        </w:rPr>
      </w:pPr>
      <w:r w:rsidRPr="00FB6526">
        <w:rPr>
          <w:rFonts w:ascii="Century Gothic" w:hAnsi="Century Gothic"/>
        </w:rPr>
        <w:t xml:space="preserve">Legislations &amp; Guidance </w:t>
      </w:r>
    </w:p>
    <w:p w14:paraId="63056A95" w14:textId="77777777" w:rsidR="00BA4D83" w:rsidRPr="00FB6526" w:rsidRDefault="00CE0D3C">
      <w:pPr>
        <w:spacing w:after="201"/>
        <w:ind w:left="-5" w:right="0"/>
        <w:rPr>
          <w:rFonts w:ascii="Century Gothic" w:hAnsi="Century Gothic"/>
        </w:rPr>
      </w:pPr>
      <w:r w:rsidRPr="00FB6526">
        <w:rPr>
          <w:rFonts w:ascii="Century Gothic" w:hAnsi="Century Gothic"/>
        </w:rPr>
        <w:t xml:space="preserve">When determining our lawful bases for the mandatory processing of pupil data, the trust </w:t>
      </w:r>
      <w:proofErr w:type="gramStart"/>
      <w:r w:rsidRPr="00FB6526">
        <w:rPr>
          <w:rFonts w:ascii="Century Gothic" w:hAnsi="Century Gothic"/>
        </w:rPr>
        <w:t>are</w:t>
      </w:r>
      <w:proofErr w:type="gramEnd"/>
      <w:r w:rsidRPr="00FB6526">
        <w:rPr>
          <w:rFonts w:ascii="Century Gothic" w:hAnsi="Century Gothic"/>
        </w:rPr>
        <w:t xml:space="preserve"> supported by the following legis</w:t>
      </w:r>
      <w:r w:rsidRPr="00FB6526">
        <w:rPr>
          <w:rFonts w:ascii="Century Gothic" w:hAnsi="Century Gothic"/>
        </w:rPr>
        <w:t xml:space="preserve">lation and statutory guidance: </w:t>
      </w:r>
    </w:p>
    <w:p w14:paraId="61D6C40C" w14:textId="77777777" w:rsidR="00BA4D83" w:rsidRPr="00FB6526" w:rsidRDefault="00CE0D3C">
      <w:pPr>
        <w:numPr>
          <w:ilvl w:val="0"/>
          <w:numId w:val="4"/>
        </w:numPr>
        <w:spacing w:after="42"/>
        <w:ind w:right="0" w:hanging="360"/>
        <w:rPr>
          <w:rFonts w:ascii="Century Gothic" w:hAnsi="Century Gothic"/>
        </w:rPr>
      </w:pPr>
      <w:r w:rsidRPr="00FB6526">
        <w:rPr>
          <w:rFonts w:ascii="Century Gothic" w:hAnsi="Century Gothic"/>
        </w:rPr>
        <w:t xml:space="preserve">The Academies Act (2010) </w:t>
      </w:r>
    </w:p>
    <w:p w14:paraId="072BEC1C" w14:textId="77777777" w:rsidR="00BA4D83" w:rsidRPr="00FB6526" w:rsidRDefault="00CE0D3C">
      <w:pPr>
        <w:numPr>
          <w:ilvl w:val="0"/>
          <w:numId w:val="4"/>
        </w:numPr>
        <w:spacing w:after="40"/>
        <w:ind w:right="0" w:hanging="360"/>
        <w:rPr>
          <w:rFonts w:ascii="Century Gothic" w:hAnsi="Century Gothic"/>
        </w:rPr>
      </w:pPr>
      <w:r w:rsidRPr="00FB6526">
        <w:rPr>
          <w:rFonts w:ascii="Century Gothic" w:hAnsi="Century Gothic"/>
        </w:rPr>
        <w:t xml:space="preserve">Education Act (1996)  </w:t>
      </w:r>
    </w:p>
    <w:p w14:paraId="3B0DA94A" w14:textId="77777777" w:rsidR="00BA4D83" w:rsidRPr="00FB6526" w:rsidRDefault="00CE0D3C">
      <w:pPr>
        <w:numPr>
          <w:ilvl w:val="0"/>
          <w:numId w:val="4"/>
        </w:numPr>
        <w:spacing w:after="42"/>
        <w:ind w:right="0" w:hanging="360"/>
        <w:rPr>
          <w:rFonts w:ascii="Century Gothic" w:hAnsi="Century Gothic"/>
        </w:rPr>
      </w:pPr>
      <w:r w:rsidRPr="00FB6526">
        <w:rPr>
          <w:rFonts w:ascii="Century Gothic" w:hAnsi="Century Gothic"/>
        </w:rPr>
        <w:t xml:space="preserve">The Education (Information About Individual Pupils) (England) Regulations (2013) </w:t>
      </w:r>
    </w:p>
    <w:p w14:paraId="162461CA" w14:textId="77777777" w:rsidR="00BA4D83" w:rsidRPr="00FB6526" w:rsidRDefault="00CE0D3C">
      <w:pPr>
        <w:numPr>
          <w:ilvl w:val="0"/>
          <w:numId w:val="4"/>
        </w:numPr>
        <w:spacing w:after="42"/>
        <w:ind w:right="0" w:hanging="360"/>
        <w:rPr>
          <w:rFonts w:ascii="Century Gothic" w:hAnsi="Century Gothic"/>
        </w:rPr>
      </w:pPr>
      <w:r w:rsidRPr="00FB6526">
        <w:rPr>
          <w:rFonts w:ascii="Century Gothic" w:hAnsi="Century Gothic"/>
        </w:rPr>
        <w:t xml:space="preserve">Education (Independent Schools Standards) Regulations (2014)  </w:t>
      </w:r>
    </w:p>
    <w:p w14:paraId="0CC83710" w14:textId="77777777" w:rsidR="00BA4D83" w:rsidRPr="00FB6526" w:rsidRDefault="00CE0D3C">
      <w:pPr>
        <w:numPr>
          <w:ilvl w:val="0"/>
          <w:numId w:val="4"/>
        </w:numPr>
        <w:spacing w:after="42"/>
        <w:ind w:right="0" w:hanging="360"/>
        <w:rPr>
          <w:rFonts w:ascii="Century Gothic" w:hAnsi="Century Gothic"/>
        </w:rPr>
      </w:pPr>
      <w:r w:rsidRPr="00FB6526">
        <w:rPr>
          <w:rFonts w:ascii="Century Gothic" w:hAnsi="Century Gothic"/>
        </w:rPr>
        <w:t xml:space="preserve">Schools Admission Code (2021)  </w:t>
      </w:r>
    </w:p>
    <w:p w14:paraId="77F50885" w14:textId="77777777" w:rsidR="00BA4D83" w:rsidRPr="00FB6526" w:rsidRDefault="00CE0D3C">
      <w:pPr>
        <w:numPr>
          <w:ilvl w:val="0"/>
          <w:numId w:val="4"/>
        </w:numPr>
        <w:spacing w:after="40"/>
        <w:ind w:right="0" w:hanging="360"/>
        <w:rPr>
          <w:rFonts w:ascii="Century Gothic" w:hAnsi="Century Gothic"/>
        </w:rPr>
      </w:pPr>
      <w:r w:rsidRPr="00FB6526">
        <w:rPr>
          <w:rFonts w:ascii="Century Gothic" w:hAnsi="Century Gothic"/>
        </w:rPr>
        <w:t xml:space="preserve">Equality Act (2010) &amp; Guidance for Schools (2014) </w:t>
      </w:r>
    </w:p>
    <w:p w14:paraId="0E54E0DD" w14:textId="77777777" w:rsidR="00BA4D83" w:rsidRPr="00FB6526" w:rsidRDefault="00CE0D3C">
      <w:pPr>
        <w:numPr>
          <w:ilvl w:val="0"/>
          <w:numId w:val="4"/>
        </w:numPr>
        <w:spacing w:after="42"/>
        <w:ind w:right="0" w:hanging="360"/>
        <w:rPr>
          <w:rFonts w:ascii="Century Gothic" w:hAnsi="Century Gothic"/>
        </w:rPr>
      </w:pPr>
      <w:r w:rsidRPr="00FB6526">
        <w:rPr>
          <w:rFonts w:ascii="Century Gothic" w:hAnsi="Century Gothic"/>
        </w:rPr>
        <w:t xml:space="preserve">Safeguarding Act (2006) </w:t>
      </w:r>
    </w:p>
    <w:p w14:paraId="69432C37" w14:textId="77777777" w:rsidR="00BA4D83" w:rsidRPr="00FB6526" w:rsidRDefault="00CE0D3C">
      <w:pPr>
        <w:numPr>
          <w:ilvl w:val="0"/>
          <w:numId w:val="4"/>
        </w:numPr>
        <w:spacing w:after="42"/>
        <w:ind w:right="0" w:hanging="360"/>
        <w:rPr>
          <w:rFonts w:ascii="Century Gothic" w:hAnsi="Century Gothic"/>
        </w:rPr>
      </w:pPr>
      <w:r w:rsidRPr="00FB6526">
        <w:rPr>
          <w:rFonts w:ascii="Century Gothic" w:hAnsi="Century Gothic"/>
        </w:rPr>
        <w:t xml:space="preserve">Keeping Children Safe in Education (2024) </w:t>
      </w:r>
    </w:p>
    <w:p w14:paraId="51042115" w14:textId="77777777" w:rsidR="00BA4D83" w:rsidRPr="00FB6526" w:rsidRDefault="00CE0D3C">
      <w:pPr>
        <w:numPr>
          <w:ilvl w:val="0"/>
          <w:numId w:val="4"/>
        </w:numPr>
        <w:spacing w:after="42"/>
        <w:ind w:right="0" w:hanging="360"/>
        <w:rPr>
          <w:rFonts w:ascii="Century Gothic" w:hAnsi="Century Gothic"/>
        </w:rPr>
      </w:pPr>
      <w:r w:rsidRPr="00FB6526">
        <w:rPr>
          <w:rFonts w:ascii="Century Gothic" w:hAnsi="Century Gothic"/>
        </w:rPr>
        <w:t>Working Together to Safeguard Children (20</w:t>
      </w:r>
      <w:r w:rsidRPr="00FB6526">
        <w:rPr>
          <w:rFonts w:ascii="Century Gothic" w:hAnsi="Century Gothic"/>
        </w:rPr>
        <w:t xml:space="preserve">18) </w:t>
      </w:r>
    </w:p>
    <w:p w14:paraId="2675FA12" w14:textId="77777777" w:rsidR="00BA4D83" w:rsidRPr="00FB6526" w:rsidRDefault="00CE0D3C">
      <w:pPr>
        <w:numPr>
          <w:ilvl w:val="0"/>
          <w:numId w:val="4"/>
        </w:numPr>
        <w:ind w:right="0" w:hanging="360"/>
        <w:rPr>
          <w:rFonts w:ascii="Century Gothic" w:hAnsi="Century Gothic"/>
        </w:rPr>
      </w:pPr>
      <w:r w:rsidRPr="00FB6526">
        <w:rPr>
          <w:rFonts w:ascii="Century Gothic" w:hAnsi="Century Gothic"/>
        </w:rPr>
        <w:t xml:space="preserve">Health &amp; Safety at Work Act (1974)  </w:t>
      </w:r>
    </w:p>
    <w:p w14:paraId="17075D68" w14:textId="77777777" w:rsidR="00BA4D83" w:rsidRPr="00FB6526" w:rsidRDefault="00CE0D3C">
      <w:pPr>
        <w:spacing w:after="161" w:line="259" w:lineRule="auto"/>
        <w:ind w:left="0" w:right="0" w:firstLine="0"/>
        <w:jc w:val="left"/>
        <w:rPr>
          <w:rFonts w:ascii="Century Gothic" w:hAnsi="Century Gothic"/>
        </w:rPr>
      </w:pPr>
      <w:r w:rsidRPr="00FB6526">
        <w:rPr>
          <w:rFonts w:ascii="Century Gothic" w:hAnsi="Century Gothic"/>
          <w:b/>
        </w:rPr>
        <w:t xml:space="preserve"> </w:t>
      </w:r>
    </w:p>
    <w:p w14:paraId="10972298" w14:textId="77777777" w:rsidR="00BA4D83" w:rsidRPr="00FB6526" w:rsidRDefault="00CE0D3C">
      <w:pPr>
        <w:pStyle w:val="Heading1"/>
        <w:ind w:left="-5"/>
        <w:rPr>
          <w:rFonts w:ascii="Century Gothic" w:hAnsi="Century Gothic"/>
        </w:rPr>
      </w:pPr>
      <w:r w:rsidRPr="00FB6526">
        <w:rPr>
          <w:rFonts w:ascii="Century Gothic" w:hAnsi="Century Gothic"/>
        </w:rPr>
        <w:lastRenderedPageBreak/>
        <w:t xml:space="preserve">Security, Storage &amp; Retention of Data </w:t>
      </w:r>
    </w:p>
    <w:p w14:paraId="1116E375" w14:textId="659EE643" w:rsidR="00BA4D83" w:rsidRPr="00FB6526" w:rsidRDefault="00CE0D3C">
      <w:pPr>
        <w:ind w:left="-5" w:right="0"/>
        <w:rPr>
          <w:rFonts w:ascii="Century Gothic" w:hAnsi="Century Gothic"/>
        </w:rPr>
      </w:pPr>
      <w:r w:rsidRPr="00FB6526">
        <w:rPr>
          <w:rFonts w:ascii="Century Gothic" w:hAnsi="Century Gothic"/>
        </w:rPr>
        <w:t xml:space="preserve">To comply with the UK-GDPR, the </w:t>
      </w:r>
      <w:r w:rsidR="00FB6526" w:rsidRPr="00FB6526">
        <w:rPr>
          <w:rFonts w:ascii="Century Gothic" w:hAnsi="Century Gothic"/>
        </w:rPr>
        <w:t>school</w:t>
      </w:r>
      <w:r w:rsidRPr="00FB6526">
        <w:rPr>
          <w:rFonts w:ascii="Century Gothic" w:hAnsi="Century Gothic"/>
        </w:rPr>
        <w:t xml:space="preserve"> only keep personal data for as long as necessary to meet our legal and operational duties.  </w:t>
      </w:r>
    </w:p>
    <w:p w14:paraId="3620C8DC" w14:textId="20724ED4" w:rsidR="00BA4D83" w:rsidRPr="00FB6526" w:rsidRDefault="00CE0D3C">
      <w:pPr>
        <w:ind w:left="-5" w:right="0"/>
        <w:rPr>
          <w:rFonts w:ascii="Century Gothic" w:hAnsi="Century Gothic"/>
        </w:rPr>
      </w:pPr>
      <w:r w:rsidRPr="00FB6526">
        <w:rPr>
          <w:rFonts w:ascii="Century Gothic" w:hAnsi="Century Gothic"/>
        </w:rPr>
        <w:t xml:space="preserve">The </w:t>
      </w:r>
      <w:r w:rsidR="00FB6526" w:rsidRPr="00FB6526">
        <w:rPr>
          <w:rFonts w:ascii="Century Gothic" w:hAnsi="Century Gothic"/>
        </w:rPr>
        <w:t>school</w:t>
      </w:r>
      <w:r w:rsidRPr="00FB6526">
        <w:rPr>
          <w:rFonts w:ascii="Century Gothic" w:hAnsi="Century Gothic"/>
        </w:rPr>
        <w:t xml:space="preserve"> ‘Records Management Policy &amp; Ret</w:t>
      </w:r>
      <w:r w:rsidRPr="00FB6526">
        <w:rPr>
          <w:rFonts w:ascii="Century Gothic" w:hAnsi="Century Gothic"/>
        </w:rPr>
        <w:t>ention Schedule’ outline</w:t>
      </w:r>
      <w:r w:rsidRPr="00FB6526">
        <w:rPr>
          <w:rFonts w:ascii="Century Gothic" w:hAnsi="Century Gothic"/>
        </w:rPr>
        <w:t>s how long pupil records are kept and how we determine and manage these periods. As a rule of thumb, pupil educational records are kept by t</w:t>
      </w:r>
      <w:r w:rsidR="00FB6526" w:rsidRPr="00FB6526">
        <w:rPr>
          <w:rFonts w:ascii="Century Gothic" w:hAnsi="Century Gothic"/>
        </w:rPr>
        <w:t xml:space="preserve">he </w:t>
      </w:r>
      <w:r w:rsidRPr="00FB6526">
        <w:rPr>
          <w:rFonts w:ascii="Century Gothic" w:hAnsi="Century Gothic"/>
        </w:rPr>
        <w:t>school</w:t>
      </w:r>
      <w:r w:rsidR="00FB6526" w:rsidRPr="00FB6526">
        <w:rPr>
          <w:rFonts w:ascii="Century Gothic" w:hAnsi="Century Gothic"/>
        </w:rPr>
        <w:t xml:space="preserve"> </w:t>
      </w:r>
      <w:r w:rsidRPr="00FB6526">
        <w:rPr>
          <w:rFonts w:ascii="Century Gothic" w:hAnsi="Century Gothic"/>
        </w:rPr>
        <w:t>until the child</w:t>
      </w:r>
      <w:r w:rsidR="00FB6526" w:rsidRPr="00FB6526">
        <w:rPr>
          <w:rFonts w:ascii="Century Gothic" w:hAnsi="Century Gothic"/>
        </w:rPr>
        <w:t>’</w:t>
      </w:r>
      <w:r w:rsidRPr="00FB6526">
        <w:rPr>
          <w:rFonts w:ascii="Century Gothic" w:hAnsi="Century Gothic"/>
        </w:rPr>
        <w:t>s 18</w:t>
      </w:r>
      <w:r w:rsidRPr="00FB6526">
        <w:rPr>
          <w:rFonts w:ascii="Century Gothic" w:hAnsi="Century Gothic"/>
          <w:vertAlign w:val="superscript"/>
        </w:rPr>
        <w:t>th</w:t>
      </w:r>
      <w:r w:rsidRPr="00FB6526">
        <w:rPr>
          <w:rFonts w:ascii="Century Gothic" w:hAnsi="Century Gothic"/>
        </w:rPr>
        <w:t xml:space="preserve"> birthday, whilst safeguarding and SEN records are</w:t>
      </w:r>
      <w:r w:rsidRPr="00FB6526">
        <w:rPr>
          <w:rFonts w:ascii="Century Gothic" w:hAnsi="Century Gothic"/>
        </w:rPr>
        <w:t xml:space="preserve"> kept until the pupil reaches 25.  </w:t>
      </w:r>
    </w:p>
    <w:p w14:paraId="22C67318" w14:textId="68850883" w:rsidR="00BA4D83" w:rsidRPr="00FB6526" w:rsidRDefault="00CE0D3C">
      <w:pPr>
        <w:ind w:left="-5" w:right="0"/>
        <w:rPr>
          <w:rFonts w:ascii="Century Gothic" w:hAnsi="Century Gothic"/>
        </w:rPr>
      </w:pPr>
      <w:r w:rsidRPr="00FB6526">
        <w:rPr>
          <w:rFonts w:ascii="Century Gothic" w:hAnsi="Century Gothic"/>
        </w:rPr>
        <w:t xml:space="preserve">Personal data about pupils and their families is stored securely on </w:t>
      </w:r>
      <w:r w:rsidRPr="00FB6526">
        <w:rPr>
          <w:rFonts w:ascii="Century Gothic" w:hAnsi="Century Gothic"/>
        </w:rPr>
        <w:t>site</w:t>
      </w:r>
      <w:r w:rsidRPr="00FB6526">
        <w:rPr>
          <w:rFonts w:ascii="Century Gothic" w:hAnsi="Century Gothic"/>
        </w:rPr>
        <w:t>. Records kept in electronic format are stored securely on carefully selected databases and systems that are fully encrypted with password pr</w:t>
      </w:r>
      <w:r w:rsidRPr="00FB6526">
        <w:rPr>
          <w:rFonts w:ascii="Century Gothic" w:hAnsi="Century Gothic"/>
        </w:rPr>
        <w:t xml:space="preserve">otection and two factor authentication utilised where available. Physical records are kept in locked cabinets within locked offices and archive rooms; key access is strictly limited depending upon role.  </w:t>
      </w:r>
    </w:p>
    <w:p w14:paraId="323A2B06" w14:textId="6B0EAE08" w:rsidR="00BA4D83" w:rsidRPr="00FB6526" w:rsidRDefault="00FB6526">
      <w:pPr>
        <w:ind w:left="-5" w:right="0"/>
        <w:rPr>
          <w:rFonts w:ascii="Century Gothic" w:hAnsi="Century Gothic"/>
        </w:rPr>
      </w:pPr>
      <w:r w:rsidRPr="00FB6526">
        <w:rPr>
          <w:rFonts w:ascii="Century Gothic" w:hAnsi="Century Gothic"/>
        </w:rPr>
        <w:t>School</w:t>
      </w:r>
      <w:r w:rsidR="00CE0D3C" w:rsidRPr="00FB6526">
        <w:rPr>
          <w:rFonts w:ascii="Century Gothic" w:hAnsi="Century Gothic"/>
        </w:rPr>
        <w:t xml:space="preserve"> staff and those third parties accessing key p</w:t>
      </w:r>
      <w:r w:rsidR="00CE0D3C" w:rsidRPr="00FB6526">
        <w:rPr>
          <w:rFonts w:ascii="Century Gothic" w:hAnsi="Century Gothic"/>
        </w:rPr>
        <w:t xml:space="preserve">upil records are subject to DBS checks and strict confidentiality agreements.  </w:t>
      </w:r>
    </w:p>
    <w:p w14:paraId="7C914DB5" w14:textId="2D376417" w:rsidR="00BA4D83" w:rsidRPr="00FB6526" w:rsidRDefault="00CE0D3C">
      <w:pPr>
        <w:spacing w:after="158" w:line="259" w:lineRule="auto"/>
        <w:ind w:left="0" w:right="0" w:firstLine="0"/>
        <w:jc w:val="left"/>
        <w:rPr>
          <w:rFonts w:ascii="Century Gothic" w:hAnsi="Century Gothic"/>
        </w:rPr>
      </w:pPr>
      <w:r w:rsidRPr="00FB6526">
        <w:rPr>
          <w:rFonts w:ascii="Century Gothic" w:hAnsi="Century Gothic"/>
        </w:rPr>
        <w:t xml:space="preserve"> </w:t>
      </w:r>
    </w:p>
    <w:p w14:paraId="41079182" w14:textId="77777777" w:rsidR="00FB6526" w:rsidRPr="00FB6526" w:rsidRDefault="00FB6526">
      <w:pPr>
        <w:spacing w:after="158" w:line="259" w:lineRule="auto"/>
        <w:ind w:left="0" w:right="0" w:firstLine="0"/>
        <w:jc w:val="left"/>
        <w:rPr>
          <w:rFonts w:ascii="Century Gothic" w:hAnsi="Century Gothic"/>
        </w:rPr>
      </w:pPr>
    </w:p>
    <w:p w14:paraId="6D5F125C" w14:textId="77777777" w:rsidR="00BA4D83" w:rsidRPr="00FB6526" w:rsidRDefault="00CE0D3C">
      <w:pPr>
        <w:spacing w:after="159" w:line="259" w:lineRule="auto"/>
        <w:ind w:left="-5" w:right="0"/>
        <w:jc w:val="left"/>
        <w:rPr>
          <w:rFonts w:ascii="Century Gothic" w:hAnsi="Century Gothic"/>
        </w:rPr>
      </w:pPr>
      <w:r w:rsidRPr="00FB6526">
        <w:rPr>
          <w:rFonts w:ascii="Century Gothic" w:hAnsi="Century Gothic"/>
          <w:b/>
        </w:rPr>
        <w:t xml:space="preserve">Who we share pupil information with? </w:t>
      </w:r>
    </w:p>
    <w:p w14:paraId="73504C21" w14:textId="6978BEF9" w:rsidR="00BA4D83" w:rsidRPr="00FB6526" w:rsidRDefault="00CE0D3C">
      <w:pPr>
        <w:spacing w:after="203"/>
        <w:ind w:left="-5" w:right="0"/>
        <w:rPr>
          <w:rFonts w:ascii="Century Gothic" w:hAnsi="Century Gothic"/>
        </w:rPr>
      </w:pPr>
      <w:r w:rsidRPr="00FB6526">
        <w:rPr>
          <w:rFonts w:ascii="Century Gothic" w:hAnsi="Century Gothic"/>
        </w:rPr>
        <w:t xml:space="preserve">The </w:t>
      </w:r>
      <w:r w:rsidR="00FB6526" w:rsidRPr="00FB6526">
        <w:rPr>
          <w:rFonts w:ascii="Century Gothic" w:hAnsi="Century Gothic"/>
        </w:rPr>
        <w:t xml:space="preserve">school </w:t>
      </w:r>
      <w:r w:rsidRPr="00FB6526">
        <w:rPr>
          <w:rFonts w:ascii="Century Gothic" w:hAnsi="Century Gothic"/>
        </w:rPr>
        <w:t xml:space="preserve">routinely share pupil and parent information with the following parties </w:t>
      </w:r>
      <w:r w:rsidRPr="00FB6526">
        <w:rPr>
          <w:rFonts w:ascii="Century Gothic" w:hAnsi="Century Gothic"/>
        </w:rPr>
        <w:t xml:space="preserve">to meet our legal and statutory duties as an education provider: </w:t>
      </w:r>
    </w:p>
    <w:p w14:paraId="6A857FCD" w14:textId="77777777" w:rsidR="00BA4D83" w:rsidRPr="00FB6526" w:rsidRDefault="00CE0D3C">
      <w:pPr>
        <w:numPr>
          <w:ilvl w:val="0"/>
          <w:numId w:val="5"/>
        </w:numPr>
        <w:spacing w:after="40"/>
        <w:ind w:right="0" w:hanging="360"/>
        <w:rPr>
          <w:rFonts w:ascii="Century Gothic" w:hAnsi="Century Gothic"/>
        </w:rPr>
      </w:pPr>
      <w:r w:rsidRPr="00FB6526">
        <w:rPr>
          <w:rFonts w:ascii="Century Gothic" w:hAnsi="Century Gothic"/>
        </w:rPr>
        <w:t xml:space="preserve">Local Authority </w:t>
      </w:r>
    </w:p>
    <w:p w14:paraId="1E84D861" w14:textId="77777777" w:rsidR="00BA4D83" w:rsidRPr="00FB6526" w:rsidRDefault="00CE0D3C">
      <w:pPr>
        <w:numPr>
          <w:ilvl w:val="0"/>
          <w:numId w:val="5"/>
        </w:numPr>
        <w:spacing w:after="42"/>
        <w:ind w:right="0" w:hanging="360"/>
        <w:rPr>
          <w:rFonts w:ascii="Century Gothic" w:hAnsi="Century Gothic"/>
        </w:rPr>
      </w:pPr>
      <w:r w:rsidRPr="00FB6526">
        <w:rPr>
          <w:rFonts w:ascii="Century Gothic" w:hAnsi="Century Gothic"/>
        </w:rPr>
        <w:t xml:space="preserve">Department for Education </w:t>
      </w:r>
    </w:p>
    <w:p w14:paraId="696DD335" w14:textId="77777777" w:rsidR="00BA4D83" w:rsidRPr="00FB6526" w:rsidRDefault="00CE0D3C">
      <w:pPr>
        <w:numPr>
          <w:ilvl w:val="0"/>
          <w:numId w:val="5"/>
        </w:numPr>
        <w:spacing w:after="33" w:line="259" w:lineRule="auto"/>
        <w:ind w:right="0" w:hanging="360"/>
        <w:rPr>
          <w:rFonts w:ascii="Century Gothic" w:hAnsi="Century Gothic"/>
        </w:rPr>
      </w:pPr>
      <w:r w:rsidRPr="00FB6526">
        <w:rPr>
          <w:rFonts w:ascii="Century Gothic" w:hAnsi="Century Gothic"/>
        </w:rPr>
        <w:t>Pupil’s next school or educational setting</w:t>
      </w:r>
      <w:r w:rsidRPr="00FB6526">
        <w:rPr>
          <w:rFonts w:ascii="Century Gothic" w:hAnsi="Century Gothic"/>
        </w:rPr>
        <w:t xml:space="preserve"> </w:t>
      </w:r>
    </w:p>
    <w:p w14:paraId="354C8D85" w14:textId="77777777" w:rsidR="00BA4D83" w:rsidRPr="00FB6526" w:rsidRDefault="00CE0D3C">
      <w:pPr>
        <w:numPr>
          <w:ilvl w:val="0"/>
          <w:numId w:val="5"/>
        </w:numPr>
        <w:ind w:right="0" w:hanging="360"/>
        <w:rPr>
          <w:rFonts w:ascii="Century Gothic" w:hAnsi="Century Gothic"/>
        </w:rPr>
      </w:pPr>
      <w:r w:rsidRPr="00FB6526">
        <w:rPr>
          <w:rFonts w:ascii="Century Gothic" w:hAnsi="Century Gothic"/>
        </w:rPr>
        <w:t xml:space="preserve">Auditors (Ofsted etc) </w:t>
      </w:r>
    </w:p>
    <w:p w14:paraId="54DDE50E" w14:textId="77777777" w:rsidR="00BA4D83" w:rsidRPr="00FB6526" w:rsidRDefault="00CE0D3C">
      <w:pPr>
        <w:ind w:left="-5" w:right="0"/>
        <w:rPr>
          <w:rFonts w:ascii="Century Gothic" w:hAnsi="Century Gothic"/>
        </w:rPr>
      </w:pPr>
      <w:r w:rsidRPr="00FB6526">
        <w:rPr>
          <w:rFonts w:ascii="Century Gothic" w:hAnsi="Century Gothic"/>
        </w:rPr>
        <w:t xml:space="preserve">Further information can be found at </w:t>
      </w:r>
      <w:r w:rsidRPr="00FB6526">
        <w:rPr>
          <w:rFonts w:ascii="Century Gothic" w:hAnsi="Century Gothic"/>
          <w:b/>
        </w:rPr>
        <w:t>Appendix A</w:t>
      </w:r>
      <w:r w:rsidRPr="00FB6526">
        <w:rPr>
          <w:rFonts w:ascii="Century Gothic" w:hAnsi="Century Gothic"/>
        </w:rPr>
        <w:t xml:space="preserve"> </w:t>
      </w:r>
      <w:r w:rsidRPr="00FB6526">
        <w:rPr>
          <w:rFonts w:ascii="Century Gothic" w:hAnsi="Century Gothic"/>
        </w:rPr>
        <w:t xml:space="preserve">on statutory data sharing including the collections made by the Department for Education.  </w:t>
      </w:r>
    </w:p>
    <w:p w14:paraId="5FA93DB3" w14:textId="77777777" w:rsidR="00BA4D83" w:rsidRPr="00FB6526" w:rsidRDefault="00CE0D3C">
      <w:pPr>
        <w:spacing w:after="204"/>
        <w:ind w:left="-5" w:right="0"/>
        <w:rPr>
          <w:rFonts w:ascii="Century Gothic" w:hAnsi="Century Gothic"/>
        </w:rPr>
      </w:pPr>
      <w:r w:rsidRPr="00FB6526">
        <w:rPr>
          <w:rFonts w:ascii="Century Gothic" w:hAnsi="Century Gothic"/>
        </w:rPr>
        <w:t xml:space="preserve">To support our operational activities, information about pupils is routinely shared with the following parties: </w:t>
      </w:r>
    </w:p>
    <w:p w14:paraId="7AB0E047" w14:textId="77777777" w:rsidR="00BA4D83" w:rsidRPr="00FB6526" w:rsidRDefault="00CE0D3C">
      <w:pPr>
        <w:numPr>
          <w:ilvl w:val="0"/>
          <w:numId w:val="5"/>
        </w:numPr>
        <w:spacing w:after="40"/>
        <w:ind w:right="0" w:hanging="360"/>
        <w:rPr>
          <w:rFonts w:ascii="Century Gothic" w:hAnsi="Century Gothic"/>
        </w:rPr>
      </w:pPr>
      <w:r w:rsidRPr="00FB6526">
        <w:rPr>
          <w:rFonts w:ascii="Century Gothic" w:hAnsi="Century Gothic"/>
        </w:rPr>
        <w:t>Our staff and governors to allow them to perform th</w:t>
      </w:r>
      <w:r w:rsidRPr="00FB6526">
        <w:rPr>
          <w:rFonts w:ascii="Century Gothic" w:hAnsi="Century Gothic"/>
        </w:rPr>
        <w:t xml:space="preserve">eir duties. </w:t>
      </w:r>
    </w:p>
    <w:p w14:paraId="6E990557" w14:textId="77777777" w:rsidR="00BA4D83" w:rsidRPr="00FB6526" w:rsidRDefault="00CE0D3C">
      <w:pPr>
        <w:numPr>
          <w:ilvl w:val="0"/>
          <w:numId w:val="5"/>
        </w:numPr>
        <w:spacing w:after="43"/>
        <w:ind w:right="0" w:hanging="360"/>
        <w:rPr>
          <w:rFonts w:ascii="Century Gothic" w:hAnsi="Century Gothic"/>
        </w:rPr>
      </w:pPr>
      <w:r w:rsidRPr="00FB6526">
        <w:rPr>
          <w:rFonts w:ascii="Century Gothic" w:hAnsi="Century Gothic"/>
        </w:rPr>
        <w:t xml:space="preserve">Providers of educational resources such as classroom programs, software and apps to compliment educational development. </w:t>
      </w:r>
    </w:p>
    <w:p w14:paraId="7F6EDD0D" w14:textId="77777777" w:rsidR="00BA4D83" w:rsidRPr="00FB6526" w:rsidRDefault="00CE0D3C">
      <w:pPr>
        <w:numPr>
          <w:ilvl w:val="0"/>
          <w:numId w:val="5"/>
        </w:numPr>
        <w:spacing w:after="40"/>
        <w:ind w:right="0" w:hanging="360"/>
        <w:rPr>
          <w:rFonts w:ascii="Century Gothic" w:hAnsi="Century Gothic"/>
        </w:rPr>
      </w:pPr>
      <w:r w:rsidRPr="00FB6526">
        <w:rPr>
          <w:rFonts w:ascii="Century Gothic" w:hAnsi="Century Gothic"/>
        </w:rPr>
        <w:t xml:space="preserve">Providers of software programs that allow us to effectively manage pupil information and their education with us. </w:t>
      </w:r>
    </w:p>
    <w:p w14:paraId="5B234511" w14:textId="77777777" w:rsidR="00BA4D83" w:rsidRPr="00FB6526" w:rsidRDefault="00CE0D3C">
      <w:pPr>
        <w:numPr>
          <w:ilvl w:val="0"/>
          <w:numId w:val="5"/>
        </w:numPr>
        <w:ind w:right="0" w:hanging="360"/>
        <w:rPr>
          <w:rFonts w:ascii="Century Gothic" w:hAnsi="Century Gothic"/>
        </w:rPr>
      </w:pPr>
      <w:r w:rsidRPr="00FB6526">
        <w:rPr>
          <w:rFonts w:ascii="Century Gothic" w:hAnsi="Century Gothic"/>
        </w:rPr>
        <w:lastRenderedPageBreak/>
        <w:t>Provide</w:t>
      </w:r>
      <w:r w:rsidRPr="00FB6526">
        <w:rPr>
          <w:rFonts w:ascii="Century Gothic" w:hAnsi="Century Gothic"/>
        </w:rPr>
        <w:t xml:space="preserve">rs of support services such as ICT &amp; Catering to ensure they can effectively fulfil their commitments to the trust. </w:t>
      </w:r>
    </w:p>
    <w:p w14:paraId="4C20E97D" w14:textId="350D2139" w:rsidR="00BA4D83" w:rsidRPr="00FB6526" w:rsidRDefault="00CE0D3C">
      <w:pPr>
        <w:spacing w:after="201"/>
        <w:ind w:left="-5" w:right="0"/>
        <w:rPr>
          <w:rFonts w:ascii="Century Gothic" w:hAnsi="Century Gothic"/>
        </w:rPr>
      </w:pPr>
      <w:r w:rsidRPr="00FB6526">
        <w:rPr>
          <w:rFonts w:ascii="Century Gothic" w:hAnsi="Century Gothic"/>
        </w:rPr>
        <w:t xml:space="preserve">In certain circumstances, the </w:t>
      </w:r>
      <w:r w:rsidR="00FB6526" w:rsidRPr="00FB6526">
        <w:rPr>
          <w:rFonts w:ascii="Century Gothic" w:hAnsi="Century Gothic"/>
        </w:rPr>
        <w:t>school</w:t>
      </w:r>
      <w:r w:rsidRPr="00FB6526">
        <w:rPr>
          <w:rFonts w:ascii="Century Gothic" w:hAnsi="Century Gothic"/>
        </w:rPr>
        <w:t xml:space="preserve"> may share information about pupils and sometimes their families with the following parties: </w:t>
      </w:r>
    </w:p>
    <w:p w14:paraId="25AA31DC" w14:textId="77777777" w:rsidR="00BA4D83" w:rsidRPr="00FB6526" w:rsidRDefault="00CE0D3C">
      <w:pPr>
        <w:numPr>
          <w:ilvl w:val="0"/>
          <w:numId w:val="5"/>
        </w:numPr>
        <w:spacing w:after="42"/>
        <w:ind w:right="0" w:hanging="360"/>
        <w:rPr>
          <w:rFonts w:ascii="Century Gothic" w:hAnsi="Century Gothic"/>
        </w:rPr>
      </w:pPr>
      <w:r w:rsidRPr="00FB6526">
        <w:rPr>
          <w:rFonts w:ascii="Century Gothic" w:hAnsi="Century Gothic"/>
        </w:rPr>
        <w:t xml:space="preserve">Third party support agencies relating to health if there is a special educational need. </w:t>
      </w:r>
    </w:p>
    <w:p w14:paraId="0D478969" w14:textId="77777777" w:rsidR="00BA4D83" w:rsidRPr="00FB6526" w:rsidRDefault="00CE0D3C">
      <w:pPr>
        <w:numPr>
          <w:ilvl w:val="0"/>
          <w:numId w:val="5"/>
        </w:numPr>
        <w:ind w:right="0" w:hanging="360"/>
        <w:rPr>
          <w:rFonts w:ascii="Century Gothic" w:hAnsi="Century Gothic"/>
        </w:rPr>
      </w:pPr>
      <w:r w:rsidRPr="00FB6526">
        <w:rPr>
          <w:rFonts w:ascii="Century Gothic" w:hAnsi="Century Gothic"/>
        </w:rPr>
        <w:t>Social services and / or the police if</w:t>
      </w:r>
      <w:r w:rsidRPr="00FB6526">
        <w:rPr>
          <w:rFonts w:ascii="Century Gothic" w:hAnsi="Century Gothic"/>
        </w:rPr>
        <w:t xml:space="preserve"> there is a significant safeguarding concern. -</w:t>
      </w:r>
      <w:r w:rsidRPr="00FB6526">
        <w:rPr>
          <w:rFonts w:ascii="Century Gothic" w:eastAsia="Arial" w:hAnsi="Century Gothic" w:cs="Arial"/>
        </w:rPr>
        <w:t xml:space="preserve"> </w:t>
      </w:r>
      <w:r w:rsidRPr="00FB6526">
        <w:rPr>
          <w:rFonts w:ascii="Century Gothic" w:eastAsia="Arial" w:hAnsi="Century Gothic" w:cs="Arial"/>
        </w:rPr>
        <w:tab/>
      </w:r>
      <w:r w:rsidRPr="00FB6526">
        <w:rPr>
          <w:rFonts w:ascii="Century Gothic" w:hAnsi="Century Gothic"/>
        </w:rPr>
        <w:t xml:space="preserve">Emergency services if an accident or injury has occurred. </w:t>
      </w:r>
    </w:p>
    <w:p w14:paraId="0C6F355F" w14:textId="715D6F38" w:rsidR="00BA4D83" w:rsidRPr="00FB6526" w:rsidRDefault="00CE0D3C">
      <w:pPr>
        <w:spacing w:after="201"/>
        <w:ind w:left="-5" w:right="0"/>
        <w:rPr>
          <w:rFonts w:ascii="Century Gothic" w:hAnsi="Century Gothic"/>
        </w:rPr>
      </w:pPr>
      <w:r w:rsidRPr="00FB6526">
        <w:rPr>
          <w:rFonts w:ascii="Century Gothic" w:hAnsi="Century Gothic"/>
        </w:rPr>
        <w:t xml:space="preserve">Less commonly and only in certain circumstances, the </w:t>
      </w:r>
      <w:r w:rsidR="00FB6526" w:rsidRPr="00FB6526">
        <w:rPr>
          <w:rFonts w:ascii="Century Gothic" w:hAnsi="Century Gothic"/>
        </w:rPr>
        <w:t>school</w:t>
      </w:r>
      <w:r w:rsidRPr="00FB6526">
        <w:rPr>
          <w:rFonts w:ascii="Century Gothic" w:hAnsi="Century Gothic"/>
        </w:rPr>
        <w:t xml:space="preserve"> may be required to share data about pupils and their families with the following parties:</w:t>
      </w:r>
      <w:r w:rsidRPr="00FB6526">
        <w:rPr>
          <w:rFonts w:ascii="Century Gothic" w:hAnsi="Century Gothic"/>
        </w:rPr>
        <w:t xml:space="preserve">  </w:t>
      </w:r>
    </w:p>
    <w:p w14:paraId="215F4824" w14:textId="77777777" w:rsidR="00BA4D83" w:rsidRPr="00FB6526" w:rsidRDefault="00CE0D3C">
      <w:pPr>
        <w:numPr>
          <w:ilvl w:val="0"/>
          <w:numId w:val="5"/>
        </w:numPr>
        <w:spacing w:after="43"/>
        <w:ind w:right="0" w:hanging="360"/>
        <w:rPr>
          <w:rFonts w:ascii="Century Gothic" w:hAnsi="Century Gothic"/>
        </w:rPr>
      </w:pPr>
      <w:r w:rsidRPr="00FB6526">
        <w:rPr>
          <w:rFonts w:ascii="Century Gothic" w:hAnsi="Century Gothic"/>
        </w:rPr>
        <w:t xml:space="preserve">Professional advisors to the trust in situations where we may need to seek further support or legal advice for instance with our solicitors if a claim is made against the school.  </w:t>
      </w:r>
    </w:p>
    <w:p w14:paraId="5F5F639E" w14:textId="77777777" w:rsidR="00BA4D83" w:rsidRPr="00FB6526" w:rsidRDefault="00CE0D3C">
      <w:pPr>
        <w:numPr>
          <w:ilvl w:val="0"/>
          <w:numId w:val="5"/>
        </w:numPr>
        <w:spacing w:after="40"/>
        <w:ind w:right="0" w:hanging="360"/>
        <w:rPr>
          <w:rFonts w:ascii="Century Gothic" w:hAnsi="Century Gothic"/>
        </w:rPr>
      </w:pPr>
      <w:r w:rsidRPr="00FB6526">
        <w:rPr>
          <w:rFonts w:ascii="Century Gothic" w:hAnsi="Century Gothic"/>
        </w:rPr>
        <w:t>Police and other enforcement authorities in the act of preventing or det</w:t>
      </w:r>
      <w:r w:rsidRPr="00FB6526">
        <w:rPr>
          <w:rFonts w:ascii="Century Gothic" w:hAnsi="Century Gothic"/>
        </w:rPr>
        <w:t xml:space="preserve">ecting criminal acts.  </w:t>
      </w:r>
    </w:p>
    <w:p w14:paraId="697D9CBB" w14:textId="77777777" w:rsidR="00BA4D83" w:rsidRPr="00FB6526" w:rsidRDefault="00CE0D3C">
      <w:pPr>
        <w:numPr>
          <w:ilvl w:val="0"/>
          <w:numId w:val="5"/>
        </w:numPr>
        <w:spacing w:after="42"/>
        <w:ind w:right="0" w:hanging="360"/>
        <w:rPr>
          <w:rFonts w:ascii="Century Gothic" w:hAnsi="Century Gothic"/>
        </w:rPr>
      </w:pPr>
      <w:r w:rsidRPr="00FB6526">
        <w:rPr>
          <w:rFonts w:ascii="Century Gothic" w:hAnsi="Century Gothic"/>
        </w:rPr>
        <w:t xml:space="preserve">Courts in situations where the trust must support or defend a claim. </w:t>
      </w:r>
    </w:p>
    <w:p w14:paraId="12F2A733" w14:textId="77777777" w:rsidR="00BA4D83" w:rsidRPr="00FB6526" w:rsidRDefault="00CE0D3C">
      <w:pPr>
        <w:numPr>
          <w:ilvl w:val="0"/>
          <w:numId w:val="5"/>
        </w:numPr>
        <w:ind w:right="0" w:hanging="360"/>
        <w:rPr>
          <w:rFonts w:ascii="Century Gothic" w:hAnsi="Century Gothic"/>
        </w:rPr>
      </w:pPr>
      <w:r w:rsidRPr="00FB6526">
        <w:rPr>
          <w:rFonts w:ascii="Century Gothic" w:hAnsi="Century Gothic"/>
        </w:rPr>
        <w:t xml:space="preserve">Insurance providers if the trust require financial support as a result of a claim.  </w:t>
      </w:r>
    </w:p>
    <w:p w14:paraId="02050D46" w14:textId="77777777" w:rsidR="00BA4D83" w:rsidRPr="00FB6526" w:rsidRDefault="00CE0D3C">
      <w:pPr>
        <w:spacing w:after="158" w:line="259" w:lineRule="auto"/>
        <w:ind w:left="0" w:right="0" w:firstLine="0"/>
        <w:jc w:val="left"/>
        <w:rPr>
          <w:rFonts w:ascii="Century Gothic" w:hAnsi="Century Gothic"/>
        </w:rPr>
      </w:pPr>
      <w:r w:rsidRPr="00FB6526">
        <w:rPr>
          <w:rFonts w:ascii="Century Gothic" w:hAnsi="Century Gothic"/>
        </w:rPr>
        <w:t xml:space="preserve"> </w:t>
      </w:r>
    </w:p>
    <w:p w14:paraId="16DADD52" w14:textId="77777777" w:rsidR="00BA4D83" w:rsidRPr="00FB6526" w:rsidRDefault="00CE0D3C">
      <w:pPr>
        <w:pStyle w:val="Heading1"/>
        <w:ind w:left="-5"/>
        <w:rPr>
          <w:rFonts w:ascii="Century Gothic" w:hAnsi="Century Gothic"/>
        </w:rPr>
      </w:pPr>
      <w:r w:rsidRPr="00FB6526">
        <w:rPr>
          <w:rFonts w:ascii="Century Gothic" w:hAnsi="Century Gothic"/>
        </w:rPr>
        <w:t xml:space="preserve">Keeping data sharing secure and compliant </w:t>
      </w:r>
    </w:p>
    <w:p w14:paraId="656950AE" w14:textId="3884C319" w:rsidR="00BA4D83" w:rsidRPr="00FB6526" w:rsidRDefault="00CE0D3C">
      <w:pPr>
        <w:ind w:left="-5" w:right="0"/>
        <w:rPr>
          <w:rFonts w:ascii="Century Gothic" w:hAnsi="Century Gothic"/>
        </w:rPr>
      </w:pPr>
      <w:r w:rsidRPr="00FB6526">
        <w:rPr>
          <w:rFonts w:ascii="Century Gothic" w:hAnsi="Century Gothic"/>
        </w:rPr>
        <w:t>When sharing information with th</w:t>
      </w:r>
      <w:r w:rsidRPr="00FB6526">
        <w:rPr>
          <w:rFonts w:ascii="Century Gothic" w:hAnsi="Century Gothic"/>
        </w:rPr>
        <w:t xml:space="preserve">ird parties, the </w:t>
      </w:r>
      <w:r w:rsidR="00FB6526" w:rsidRPr="00FB6526">
        <w:rPr>
          <w:rFonts w:ascii="Century Gothic" w:hAnsi="Century Gothic"/>
        </w:rPr>
        <w:t>school</w:t>
      </w:r>
      <w:r w:rsidRPr="00FB6526">
        <w:rPr>
          <w:rFonts w:ascii="Century Gothic" w:hAnsi="Century Gothic"/>
        </w:rPr>
        <w:t xml:space="preserve"> adopt</w:t>
      </w:r>
      <w:r w:rsidR="00FB6526" w:rsidRPr="00FB6526">
        <w:rPr>
          <w:rFonts w:ascii="Century Gothic" w:hAnsi="Century Gothic"/>
        </w:rPr>
        <w:t>s</w:t>
      </w:r>
      <w:r w:rsidRPr="00FB6526">
        <w:rPr>
          <w:rFonts w:ascii="Century Gothic" w:hAnsi="Century Gothic"/>
        </w:rPr>
        <w:t xml:space="preserve"> a minimal approach to ensure only the necessary information is shared. Similarly, no data is shared with third parties unless the </w:t>
      </w:r>
      <w:r w:rsidR="00FB6526" w:rsidRPr="00FB6526">
        <w:rPr>
          <w:rFonts w:ascii="Century Gothic" w:hAnsi="Century Gothic"/>
        </w:rPr>
        <w:t>school</w:t>
      </w:r>
      <w:r w:rsidRPr="00FB6526">
        <w:rPr>
          <w:rFonts w:ascii="Century Gothic" w:hAnsi="Century Gothic"/>
        </w:rPr>
        <w:t xml:space="preserve"> is satisfied that the recipient is authorised to receive the information and a secure metho</w:t>
      </w:r>
      <w:r w:rsidRPr="00FB6526">
        <w:rPr>
          <w:rFonts w:ascii="Century Gothic" w:hAnsi="Century Gothic"/>
        </w:rPr>
        <w:t xml:space="preserve">d of transfer is available.  </w:t>
      </w:r>
    </w:p>
    <w:p w14:paraId="14491568" w14:textId="395C1C83" w:rsidR="00BA4D83" w:rsidRPr="00FB6526" w:rsidRDefault="00CE0D3C">
      <w:pPr>
        <w:ind w:left="-5" w:right="0"/>
        <w:rPr>
          <w:rFonts w:ascii="Century Gothic" w:hAnsi="Century Gothic"/>
        </w:rPr>
      </w:pPr>
      <w:r w:rsidRPr="00FB6526">
        <w:rPr>
          <w:rFonts w:ascii="Century Gothic" w:hAnsi="Century Gothic"/>
        </w:rPr>
        <w:t xml:space="preserve">Third party providers of services to the </w:t>
      </w:r>
      <w:r w:rsidR="00FB6526" w:rsidRPr="00FB6526">
        <w:rPr>
          <w:rFonts w:ascii="Century Gothic" w:hAnsi="Century Gothic"/>
        </w:rPr>
        <w:t>school</w:t>
      </w:r>
      <w:r w:rsidRPr="00FB6526">
        <w:rPr>
          <w:rFonts w:ascii="Century Gothic" w:hAnsi="Century Gothic"/>
        </w:rPr>
        <w:t xml:space="preserve"> that must access personal information are subject to compliance checks and strict data sharing agreements to ensure they meet the </w:t>
      </w:r>
      <w:r w:rsidR="00FB6526" w:rsidRPr="00FB6526">
        <w:rPr>
          <w:rFonts w:ascii="Century Gothic" w:hAnsi="Century Gothic"/>
        </w:rPr>
        <w:t>school’</w:t>
      </w:r>
      <w:r w:rsidRPr="00FB6526">
        <w:rPr>
          <w:rFonts w:ascii="Century Gothic" w:hAnsi="Century Gothic"/>
        </w:rPr>
        <w:t>s high standards of security and comply with</w:t>
      </w:r>
      <w:r w:rsidRPr="00FB6526">
        <w:rPr>
          <w:rFonts w:ascii="Century Gothic" w:hAnsi="Century Gothic"/>
        </w:rPr>
        <w:t xml:space="preserve"> data protection legislation.  </w:t>
      </w:r>
    </w:p>
    <w:p w14:paraId="52C6E35D" w14:textId="77777777" w:rsidR="00BA4D83" w:rsidRPr="00FB6526" w:rsidRDefault="00CE0D3C">
      <w:pPr>
        <w:spacing w:after="160" w:line="259" w:lineRule="auto"/>
        <w:ind w:left="0" w:right="0" w:firstLine="0"/>
        <w:jc w:val="left"/>
        <w:rPr>
          <w:rFonts w:ascii="Century Gothic" w:hAnsi="Century Gothic"/>
        </w:rPr>
      </w:pPr>
      <w:r w:rsidRPr="00FB6526">
        <w:rPr>
          <w:rFonts w:ascii="Century Gothic" w:hAnsi="Century Gothic"/>
        </w:rPr>
        <w:t xml:space="preserve"> </w:t>
      </w:r>
    </w:p>
    <w:p w14:paraId="330D438C" w14:textId="77777777" w:rsidR="00BA4D83" w:rsidRPr="00FB6526" w:rsidRDefault="00CE0D3C">
      <w:pPr>
        <w:pStyle w:val="Heading1"/>
        <w:ind w:left="-5"/>
        <w:rPr>
          <w:rFonts w:ascii="Century Gothic" w:hAnsi="Century Gothic"/>
        </w:rPr>
      </w:pPr>
      <w:r w:rsidRPr="00FB6526">
        <w:rPr>
          <w:rFonts w:ascii="Century Gothic" w:hAnsi="Century Gothic"/>
        </w:rPr>
        <w:t xml:space="preserve">International data transfers </w:t>
      </w:r>
    </w:p>
    <w:p w14:paraId="1EE526C1" w14:textId="3C032247" w:rsidR="00BA4D83" w:rsidRPr="00FB6526" w:rsidRDefault="00CE0D3C">
      <w:pPr>
        <w:ind w:left="-5" w:right="0"/>
        <w:rPr>
          <w:rFonts w:ascii="Century Gothic" w:hAnsi="Century Gothic"/>
        </w:rPr>
      </w:pPr>
      <w:r w:rsidRPr="00FB6526">
        <w:rPr>
          <w:rFonts w:ascii="Century Gothic" w:hAnsi="Century Gothic"/>
        </w:rPr>
        <w:t xml:space="preserve">We do not routinely transfer personal data outside of the United Kingdom, however some providers of key services to the </w:t>
      </w:r>
      <w:r w:rsidR="00FB6526" w:rsidRPr="00FB6526">
        <w:rPr>
          <w:rFonts w:ascii="Century Gothic" w:hAnsi="Century Gothic"/>
        </w:rPr>
        <w:t>school</w:t>
      </w:r>
      <w:r w:rsidRPr="00FB6526">
        <w:rPr>
          <w:rFonts w:ascii="Century Gothic" w:hAnsi="Century Gothic"/>
        </w:rPr>
        <w:t xml:space="preserve"> may store a very limited amount of personal data on servers outside of the UK usually within the European Economic Area (EEA) who </w:t>
      </w:r>
      <w:r w:rsidRPr="00FB6526">
        <w:rPr>
          <w:rFonts w:ascii="Century Gothic" w:hAnsi="Century Gothic"/>
        </w:rPr>
        <w:t xml:space="preserve">have the same strict privacy laws as ourselves in the UK. Where this is </w:t>
      </w:r>
      <w:r w:rsidRPr="00FB6526">
        <w:rPr>
          <w:rFonts w:ascii="Century Gothic" w:hAnsi="Century Gothic"/>
        </w:rPr>
        <w:lastRenderedPageBreak/>
        <w:t xml:space="preserve">applicable, we ensure that such providers meet our high standards of security and comply with the relevant data protection law.  </w:t>
      </w:r>
    </w:p>
    <w:p w14:paraId="580C8C3C" w14:textId="77777777" w:rsidR="00BA4D83" w:rsidRPr="00FB6526" w:rsidRDefault="00CE0D3C">
      <w:pPr>
        <w:spacing w:after="158" w:line="259" w:lineRule="auto"/>
        <w:ind w:left="0" w:right="0" w:firstLine="0"/>
        <w:jc w:val="left"/>
        <w:rPr>
          <w:rFonts w:ascii="Century Gothic" w:hAnsi="Century Gothic"/>
        </w:rPr>
      </w:pPr>
      <w:r w:rsidRPr="00FB6526">
        <w:rPr>
          <w:rFonts w:ascii="Century Gothic" w:hAnsi="Century Gothic"/>
        </w:rPr>
        <w:t xml:space="preserve"> </w:t>
      </w:r>
    </w:p>
    <w:p w14:paraId="746CB6A1" w14:textId="77777777" w:rsidR="00BA4D83" w:rsidRPr="00FB6526" w:rsidRDefault="00CE0D3C">
      <w:pPr>
        <w:pStyle w:val="Heading1"/>
        <w:ind w:left="-5"/>
        <w:rPr>
          <w:rFonts w:ascii="Century Gothic" w:hAnsi="Century Gothic"/>
        </w:rPr>
      </w:pPr>
      <w:r w:rsidRPr="00FB6526">
        <w:rPr>
          <w:rFonts w:ascii="Century Gothic" w:hAnsi="Century Gothic"/>
        </w:rPr>
        <w:t>Requesting access to your personal data and your rig</w:t>
      </w:r>
      <w:r w:rsidRPr="00FB6526">
        <w:rPr>
          <w:rFonts w:ascii="Century Gothic" w:hAnsi="Century Gothic"/>
        </w:rPr>
        <w:t xml:space="preserve">hts </w:t>
      </w:r>
    </w:p>
    <w:p w14:paraId="09A740B8" w14:textId="2A563DFA" w:rsidR="00BA4D83" w:rsidRPr="00FB6526" w:rsidRDefault="00CE0D3C">
      <w:pPr>
        <w:spacing w:after="204"/>
        <w:ind w:left="-5" w:right="0"/>
        <w:rPr>
          <w:rFonts w:ascii="Century Gothic" w:hAnsi="Century Gothic"/>
        </w:rPr>
      </w:pPr>
      <w:r w:rsidRPr="00FB6526">
        <w:rPr>
          <w:rFonts w:ascii="Century Gothic" w:hAnsi="Century Gothic"/>
        </w:rPr>
        <w:t xml:space="preserve">Individuals have a number of rights in relation to their own personal data; parents can also exercise theses rights on behalf of their child in </w:t>
      </w:r>
      <w:r w:rsidR="00FB6526" w:rsidRPr="00FB6526">
        <w:rPr>
          <w:rFonts w:ascii="Century Gothic" w:hAnsi="Century Gothic"/>
        </w:rPr>
        <w:t>at</w:t>
      </w:r>
      <w:r w:rsidRPr="00FB6526">
        <w:rPr>
          <w:rFonts w:ascii="Century Gothic" w:hAnsi="Century Gothic"/>
        </w:rPr>
        <w:t xml:space="preserve"> school</w:t>
      </w:r>
      <w:r w:rsidRPr="00FB6526">
        <w:rPr>
          <w:rFonts w:ascii="Century Gothic" w:hAnsi="Century Gothic"/>
        </w:rPr>
        <w:t xml:space="preserve">: In certain circumstances, parents have the right to: </w:t>
      </w:r>
    </w:p>
    <w:p w14:paraId="706A7AA1" w14:textId="77777777" w:rsidR="00BA4D83" w:rsidRPr="00FB6526" w:rsidRDefault="00CE0D3C">
      <w:pPr>
        <w:numPr>
          <w:ilvl w:val="0"/>
          <w:numId w:val="6"/>
        </w:numPr>
        <w:spacing w:after="43"/>
        <w:ind w:right="0" w:hanging="360"/>
        <w:rPr>
          <w:rFonts w:ascii="Century Gothic" w:hAnsi="Century Gothic"/>
        </w:rPr>
      </w:pPr>
      <w:r w:rsidRPr="00FB6526">
        <w:rPr>
          <w:rFonts w:ascii="Century Gothic" w:hAnsi="Century Gothic"/>
        </w:rPr>
        <w:t>Ask us about the information w</w:t>
      </w:r>
      <w:r w:rsidRPr="00FB6526">
        <w:rPr>
          <w:rFonts w:ascii="Century Gothic" w:hAnsi="Century Gothic"/>
        </w:rPr>
        <w:t xml:space="preserve">e hold about you and your child and request copies of the </w:t>
      </w:r>
      <w:r w:rsidRPr="00FB6526">
        <w:rPr>
          <w:rFonts w:ascii="Century Gothic" w:hAnsi="Century Gothic"/>
        </w:rPr>
        <w:t>information by making a ‘subject access request’.</w:t>
      </w:r>
      <w:r w:rsidRPr="00FB6526">
        <w:rPr>
          <w:rFonts w:ascii="Century Gothic" w:hAnsi="Century Gothic"/>
        </w:rPr>
        <w:t xml:space="preserve"> </w:t>
      </w:r>
    </w:p>
    <w:p w14:paraId="3FEF5DA3" w14:textId="77777777" w:rsidR="00BA4D83" w:rsidRPr="00FB6526" w:rsidRDefault="00CE0D3C">
      <w:pPr>
        <w:numPr>
          <w:ilvl w:val="0"/>
          <w:numId w:val="6"/>
        </w:numPr>
        <w:spacing w:after="43"/>
        <w:ind w:right="0" w:hanging="360"/>
        <w:rPr>
          <w:rFonts w:ascii="Century Gothic" w:hAnsi="Century Gothic"/>
        </w:rPr>
      </w:pPr>
      <w:r w:rsidRPr="00FB6526">
        <w:rPr>
          <w:rFonts w:ascii="Century Gothic" w:hAnsi="Century Gothic"/>
        </w:rPr>
        <w:t xml:space="preserve">Ask us to rectify any information that you feel is inaccurate or incomplete. </w:t>
      </w:r>
    </w:p>
    <w:p w14:paraId="5CE80676" w14:textId="77777777" w:rsidR="00BA4D83" w:rsidRPr="00FB6526" w:rsidRDefault="00CE0D3C">
      <w:pPr>
        <w:numPr>
          <w:ilvl w:val="0"/>
          <w:numId w:val="6"/>
        </w:numPr>
        <w:spacing w:after="43"/>
        <w:ind w:right="0" w:hanging="360"/>
        <w:rPr>
          <w:rFonts w:ascii="Century Gothic" w:hAnsi="Century Gothic"/>
        </w:rPr>
      </w:pPr>
      <w:r w:rsidRPr="00FB6526">
        <w:rPr>
          <w:rFonts w:ascii="Century Gothic" w:hAnsi="Century Gothic"/>
        </w:rPr>
        <w:t xml:space="preserve">Ask us to erase the personal information about you and your child in </w:t>
      </w:r>
      <w:r w:rsidRPr="00FB6526">
        <w:rPr>
          <w:rFonts w:ascii="Century Gothic" w:hAnsi="Century Gothic"/>
        </w:rPr>
        <w:t xml:space="preserve">certain circumstances. </w:t>
      </w:r>
    </w:p>
    <w:p w14:paraId="4C4CCB50" w14:textId="77777777" w:rsidR="00BA4D83" w:rsidRPr="00FB6526" w:rsidRDefault="00CE0D3C">
      <w:pPr>
        <w:numPr>
          <w:ilvl w:val="0"/>
          <w:numId w:val="6"/>
        </w:numPr>
        <w:spacing w:after="43"/>
        <w:ind w:right="0" w:hanging="360"/>
        <w:rPr>
          <w:rFonts w:ascii="Century Gothic" w:hAnsi="Century Gothic"/>
        </w:rPr>
      </w:pPr>
      <w:r w:rsidRPr="00FB6526">
        <w:rPr>
          <w:rFonts w:ascii="Century Gothic" w:hAnsi="Century Gothic"/>
        </w:rPr>
        <w:t xml:space="preserve">Ask us to restrict or object to the processing of yours or your </w:t>
      </w:r>
      <w:proofErr w:type="spellStart"/>
      <w:r w:rsidRPr="00FB6526">
        <w:rPr>
          <w:rFonts w:ascii="Century Gothic" w:hAnsi="Century Gothic"/>
        </w:rPr>
        <w:t>childs</w:t>
      </w:r>
      <w:proofErr w:type="spellEnd"/>
      <w:r w:rsidRPr="00FB6526">
        <w:rPr>
          <w:rFonts w:ascii="Century Gothic" w:hAnsi="Century Gothic"/>
        </w:rPr>
        <w:t xml:space="preserve"> personal information if you do not feel we have legitimate grounds to do so.  </w:t>
      </w:r>
    </w:p>
    <w:p w14:paraId="39208BDD" w14:textId="77777777" w:rsidR="00BA4D83" w:rsidRPr="00FB6526" w:rsidRDefault="00CE0D3C">
      <w:pPr>
        <w:numPr>
          <w:ilvl w:val="0"/>
          <w:numId w:val="6"/>
        </w:numPr>
        <w:spacing w:after="43"/>
        <w:ind w:right="0" w:hanging="360"/>
        <w:rPr>
          <w:rFonts w:ascii="Century Gothic" w:hAnsi="Century Gothic"/>
        </w:rPr>
      </w:pPr>
      <w:r w:rsidRPr="00FB6526">
        <w:rPr>
          <w:rFonts w:ascii="Century Gothic" w:hAnsi="Century Gothic"/>
        </w:rPr>
        <w:t xml:space="preserve">Object to the processing of yours or your </w:t>
      </w:r>
      <w:proofErr w:type="spellStart"/>
      <w:r w:rsidRPr="00FB6526">
        <w:rPr>
          <w:rFonts w:ascii="Century Gothic" w:hAnsi="Century Gothic"/>
        </w:rPr>
        <w:t>childs</w:t>
      </w:r>
      <w:proofErr w:type="spellEnd"/>
      <w:r w:rsidRPr="00FB6526">
        <w:rPr>
          <w:rFonts w:ascii="Century Gothic" w:hAnsi="Century Gothic"/>
        </w:rPr>
        <w:t xml:space="preserve"> personal data in situations where</w:t>
      </w:r>
      <w:r w:rsidRPr="00FB6526">
        <w:rPr>
          <w:rFonts w:ascii="Century Gothic" w:hAnsi="Century Gothic"/>
        </w:rPr>
        <w:t xml:space="preserve"> processing is optional; we have asked your permission.  </w:t>
      </w:r>
    </w:p>
    <w:p w14:paraId="30A261EC" w14:textId="77777777" w:rsidR="00BA4D83" w:rsidRPr="00FB6526" w:rsidRDefault="00CE0D3C">
      <w:pPr>
        <w:numPr>
          <w:ilvl w:val="0"/>
          <w:numId w:val="6"/>
        </w:numPr>
        <w:ind w:right="0" w:hanging="360"/>
        <w:rPr>
          <w:rFonts w:ascii="Century Gothic" w:hAnsi="Century Gothic"/>
        </w:rPr>
      </w:pPr>
      <w:r w:rsidRPr="00FB6526">
        <w:rPr>
          <w:rFonts w:ascii="Century Gothic" w:hAnsi="Century Gothic"/>
        </w:rPr>
        <w:t xml:space="preserve">Not to be subject to decisions based purely on automated processing where it produces a legal or similarly significant effect on you. </w:t>
      </w:r>
    </w:p>
    <w:p w14:paraId="60935CE5" w14:textId="2799E99A" w:rsidR="00BA4D83" w:rsidRPr="00FB6526" w:rsidRDefault="00CE0D3C">
      <w:pPr>
        <w:ind w:left="-5" w:right="0"/>
        <w:rPr>
          <w:rFonts w:ascii="Century Gothic" w:hAnsi="Century Gothic"/>
        </w:rPr>
      </w:pPr>
      <w:r w:rsidRPr="00FB6526">
        <w:rPr>
          <w:rFonts w:ascii="Century Gothic" w:hAnsi="Century Gothic"/>
        </w:rPr>
        <w:t>If you would like to find out further information or make a req</w:t>
      </w:r>
      <w:r w:rsidRPr="00FB6526">
        <w:rPr>
          <w:rFonts w:ascii="Century Gothic" w:hAnsi="Century Gothic"/>
        </w:rPr>
        <w:t xml:space="preserve">uest relating to your rights, please contact the </w:t>
      </w:r>
      <w:r w:rsidR="00FB6526" w:rsidRPr="00FB6526">
        <w:rPr>
          <w:rFonts w:ascii="Century Gothic" w:hAnsi="Century Gothic"/>
        </w:rPr>
        <w:t>school.</w:t>
      </w:r>
    </w:p>
    <w:p w14:paraId="105FA5F2" w14:textId="3D025DD6" w:rsidR="00BA4D83" w:rsidRPr="00FB6526" w:rsidRDefault="00CE0D3C">
      <w:pPr>
        <w:ind w:left="-5" w:right="0"/>
        <w:rPr>
          <w:rFonts w:ascii="Century Gothic" w:hAnsi="Century Gothic"/>
        </w:rPr>
      </w:pPr>
      <w:r w:rsidRPr="00FB6526">
        <w:rPr>
          <w:rFonts w:ascii="Century Gothic" w:hAnsi="Century Gothic"/>
        </w:rPr>
        <w:t>The school office along with the</w:t>
      </w:r>
      <w:r w:rsidRPr="00FB6526">
        <w:rPr>
          <w:rFonts w:ascii="Century Gothic" w:hAnsi="Century Gothic"/>
        </w:rPr>
        <w:t xml:space="preserve"> Data Protection Officer (DPO) will support you with your request; a response will be provided within one calend</w:t>
      </w:r>
      <w:r w:rsidRPr="00FB6526">
        <w:rPr>
          <w:rFonts w:ascii="Century Gothic" w:hAnsi="Century Gothic"/>
        </w:rPr>
        <w:t xml:space="preserve">ar month. The school has a legal right to extend this period by a further two months for any requests deemed excessive, we will however inform you of our intentions to extend the response time within one calendar month.  </w:t>
      </w:r>
    </w:p>
    <w:p w14:paraId="406DE5D8" w14:textId="77777777" w:rsidR="00BA4D83" w:rsidRPr="00FB6526" w:rsidRDefault="00CE0D3C">
      <w:pPr>
        <w:spacing w:after="158" w:line="259" w:lineRule="auto"/>
        <w:ind w:left="0" w:right="0" w:firstLine="0"/>
        <w:jc w:val="left"/>
        <w:rPr>
          <w:rFonts w:ascii="Century Gothic" w:hAnsi="Century Gothic"/>
        </w:rPr>
      </w:pPr>
      <w:r w:rsidRPr="00FB6526">
        <w:rPr>
          <w:rFonts w:ascii="Century Gothic" w:hAnsi="Century Gothic"/>
        </w:rPr>
        <w:t xml:space="preserve"> </w:t>
      </w:r>
    </w:p>
    <w:p w14:paraId="53175A65" w14:textId="77777777" w:rsidR="00BA4D83" w:rsidRPr="00FB6526" w:rsidRDefault="00CE0D3C">
      <w:pPr>
        <w:pStyle w:val="Heading1"/>
        <w:ind w:left="-5"/>
        <w:rPr>
          <w:rFonts w:ascii="Century Gothic" w:hAnsi="Century Gothic"/>
        </w:rPr>
      </w:pPr>
      <w:r w:rsidRPr="00FB6526">
        <w:rPr>
          <w:rFonts w:ascii="Century Gothic" w:hAnsi="Century Gothic"/>
        </w:rPr>
        <w:t xml:space="preserve">Complaints </w:t>
      </w:r>
    </w:p>
    <w:p w14:paraId="41F3C71B" w14:textId="77777777" w:rsidR="00BA4D83" w:rsidRPr="00FB6526" w:rsidRDefault="00CE0D3C">
      <w:pPr>
        <w:ind w:left="-5" w:right="0"/>
        <w:rPr>
          <w:rFonts w:ascii="Century Gothic" w:hAnsi="Century Gothic"/>
        </w:rPr>
      </w:pPr>
      <w:r w:rsidRPr="00FB6526">
        <w:rPr>
          <w:rFonts w:ascii="Century Gothic" w:hAnsi="Century Gothic"/>
        </w:rPr>
        <w:t>If you have any conc</w:t>
      </w:r>
      <w:r w:rsidRPr="00FB6526">
        <w:rPr>
          <w:rFonts w:ascii="Century Gothic" w:hAnsi="Century Gothic"/>
        </w:rPr>
        <w:t xml:space="preserve">erns at all about how we process your personal data, please contact us in the first instance so that we can help resolve any issues. </w:t>
      </w:r>
    </w:p>
    <w:p w14:paraId="402A3EA9" w14:textId="77777777" w:rsidR="00BA4D83" w:rsidRPr="00FB6526" w:rsidRDefault="00CE0D3C">
      <w:pPr>
        <w:ind w:left="-5" w:right="0"/>
        <w:rPr>
          <w:rFonts w:ascii="Century Gothic" w:hAnsi="Century Gothic"/>
        </w:rPr>
      </w:pPr>
      <w:r w:rsidRPr="00FB6526">
        <w:rPr>
          <w:rFonts w:ascii="Century Gothic" w:hAnsi="Century Gothic"/>
        </w:rPr>
        <w:t xml:space="preserve">You can also complain to the Information Commissioners Office (ICO) if you are unhappy with how we have used your data: </w:t>
      </w:r>
    </w:p>
    <w:p w14:paraId="2FB2A9CB" w14:textId="77777777" w:rsidR="00BA4D83" w:rsidRPr="00FB6526" w:rsidRDefault="00CE0D3C">
      <w:pPr>
        <w:spacing w:after="9"/>
        <w:ind w:left="-5" w:right="0"/>
        <w:rPr>
          <w:rFonts w:ascii="Century Gothic" w:hAnsi="Century Gothic"/>
        </w:rPr>
      </w:pPr>
      <w:r w:rsidRPr="00FB6526">
        <w:rPr>
          <w:rFonts w:ascii="Century Gothic" w:hAnsi="Century Gothic"/>
        </w:rPr>
        <w:t>I</w:t>
      </w:r>
      <w:r w:rsidRPr="00FB6526">
        <w:rPr>
          <w:rFonts w:ascii="Century Gothic" w:hAnsi="Century Gothic"/>
        </w:rPr>
        <w:t xml:space="preserve">nformation Commissioners Office </w:t>
      </w:r>
    </w:p>
    <w:p w14:paraId="7428A6C3" w14:textId="77777777" w:rsidR="00BA4D83" w:rsidRPr="00FB6526" w:rsidRDefault="00CE0D3C">
      <w:pPr>
        <w:spacing w:after="9"/>
        <w:ind w:left="-5" w:right="0"/>
        <w:rPr>
          <w:rFonts w:ascii="Century Gothic" w:hAnsi="Century Gothic"/>
        </w:rPr>
      </w:pPr>
      <w:r w:rsidRPr="00FB6526">
        <w:rPr>
          <w:rFonts w:ascii="Century Gothic" w:hAnsi="Century Gothic"/>
        </w:rPr>
        <w:t xml:space="preserve">Wycliffe House </w:t>
      </w:r>
    </w:p>
    <w:p w14:paraId="569274C2" w14:textId="77777777" w:rsidR="00BA4D83" w:rsidRPr="00FB6526" w:rsidRDefault="00CE0D3C">
      <w:pPr>
        <w:spacing w:after="9"/>
        <w:ind w:left="-5" w:right="0"/>
        <w:rPr>
          <w:rFonts w:ascii="Century Gothic" w:hAnsi="Century Gothic"/>
        </w:rPr>
      </w:pPr>
      <w:r w:rsidRPr="00FB6526">
        <w:rPr>
          <w:rFonts w:ascii="Century Gothic" w:hAnsi="Century Gothic"/>
        </w:rPr>
        <w:t xml:space="preserve">Water Lane </w:t>
      </w:r>
    </w:p>
    <w:p w14:paraId="4B96224C" w14:textId="77777777" w:rsidR="00BA4D83" w:rsidRPr="00FB6526" w:rsidRDefault="00CE0D3C">
      <w:pPr>
        <w:spacing w:after="9"/>
        <w:ind w:left="-5" w:right="0"/>
        <w:rPr>
          <w:rFonts w:ascii="Century Gothic" w:hAnsi="Century Gothic"/>
        </w:rPr>
      </w:pPr>
      <w:r w:rsidRPr="00FB6526">
        <w:rPr>
          <w:rFonts w:ascii="Century Gothic" w:hAnsi="Century Gothic"/>
        </w:rPr>
        <w:lastRenderedPageBreak/>
        <w:t xml:space="preserve">Wilmslow </w:t>
      </w:r>
    </w:p>
    <w:p w14:paraId="59AEA60F" w14:textId="77777777" w:rsidR="00BA4D83" w:rsidRPr="00FB6526" w:rsidRDefault="00CE0D3C">
      <w:pPr>
        <w:spacing w:after="9"/>
        <w:ind w:left="-5" w:right="0"/>
        <w:rPr>
          <w:rFonts w:ascii="Century Gothic" w:hAnsi="Century Gothic"/>
        </w:rPr>
      </w:pPr>
      <w:r w:rsidRPr="00FB6526">
        <w:rPr>
          <w:rFonts w:ascii="Century Gothic" w:hAnsi="Century Gothic"/>
        </w:rPr>
        <w:t xml:space="preserve">Cheshire </w:t>
      </w:r>
    </w:p>
    <w:p w14:paraId="1C256F3C" w14:textId="77777777" w:rsidR="00BA4D83" w:rsidRPr="00FB6526" w:rsidRDefault="00CE0D3C">
      <w:pPr>
        <w:spacing w:after="9"/>
        <w:ind w:left="-5" w:right="0"/>
        <w:rPr>
          <w:rFonts w:ascii="Century Gothic" w:hAnsi="Century Gothic"/>
        </w:rPr>
      </w:pPr>
      <w:r w:rsidRPr="00FB6526">
        <w:rPr>
          <w:rFonts w:ascii="Century Gothic" w:hAnsi="Century Gothic"/>
        </w:rPr>
        <w:t xml:space="preserve">SK9 5AF </w:t>
      </w:r>
    </w:p>
    <w:p w14:paraId="632905D8" w14:textId="77777777" w:rsidR="00BA4D83" w:rsidRPr="00FB6526" w:rsidRDefault="00CE0D3C">
      <w:pPr>
        <w:spacing w:after="0" w:line="259" w:lineRule="auto"/>
        <w:ind w:left="0" w:right="0" w:firstLine="0"/>
        <w:jc w:val="left"/>
        <w:rPr>
          <w:rFonts w:ascii="Century Gothic" w:hAnsi="Century Gothic"/>
        </w:rPr>
      </w:pPr>
      <w:r w:rsidRPr="00FB6526">
        <w:rPr>
          <w:rFonts w:ascii="Century Gothic" w:hAnsi="Century Gothic"/>
        </w:rPr>
        <w:t xml:space="preserve"> </w:t>
      </w:r>
    </w:p>
    <w:p w14:paraId="37D22063" w14:textId="77777777" w:rsidR="00BA4D83" w:rsidRPr="00FB6526" w:rsidRDefault="00CE0D3C">
      <w:pPr>
        <w:spacing w:after="9"/>
        <w:ind w:left="-5" w:right="0"/>
        <w:rPr>
          <w:rFonts w:ascii="Century Gothic" w:hAnsi="Century Gothic"/>
        </w:rPr>
      </w:pPr>
      <w:r w:rsidRPr="00FB6526">
        <w:rPr>
          <w:rFonts w:ascii="Century Gothic" w:hAnsi="Century Gothic"/>
        </w:rPr>
        <w:t xml:space="preserve">Helpline: 0303 123 1113 </w:t>
      </w:r>
    </w:p>
    <w:p w14:paraId="1331458B" w14:textId="77777777" w:rsidR="00BA4D83" w:rsidRPr="00FB6526" w:rsidRDefault="00CE0D3C">
      <w:pPr>
        <w:spacing w:after="0" w:line="259" w:lineRule="auto"/>
        <w:ind w:left="0" w:right="0" w:firstLine="0"/>
        <w:jc w:val="left"/>
        <w:rPr>
          <w:rFonts w:ascii="Century Gothic" w:hAnsi="Century Gothic"/>
        </w:rPr>
      </w:pPr>
      <w:r w:rsidRPr="00FB6526">
        <w:rPr>
          <w:rFonts w:ascii="Century Gothic" w:hAnsi="Century Gothic"/>
        </w:rPr>
        <w:t xml:space="preserve"> </w:t>
      </w:r>
    </w:p>
    <w:p w14:paraId="64459539" w14:textId="77777777" w:rsidR="00BA4D83" w:rsidRPr="00FB6526" w:rsidRDefault="00CE0D3C">
      <w:pPr>
        <w:spacing w:after="0" w:line="259" w:lineRule="auto"/>
        <w:ind w:left="-5" w:right="0"/>
        <w:jc w:val="left"/>
        <w:rPr>
          <w:rFonts w:ascii="Century Gothic" w:hAnsi="Century Gothic"/>
        </w:rPr>
      </w:pPr>
      <w:r w:rsidRPr="00FB6526">
        <w:rPr>
          <w:rFonts w:ascii="Century Gothic" w:hAnsi="Century Gothic"/>
        </w:rPr>
        <w:t xml:space="preserve">Website: </w:t>
      </w:r>
      <w:hyperlink r:id="rId8">
        <w:r w:rsidRPr="00FB6526">
          <w:rPr>
            <w:rFonts w:ascii="Century Gothic" w:hAnsi="Century Gothic"/>
            <w:color w:val="0000FF"/>
            <w:u w:val="single" w:color="0000FF"/>
          </w:rPr>
          <w:t>https://www.ico.org.uk</w:t>
        </w:r>
      </w:hyperlink>
      <w:hyperlink r:id="rId9">
        <w:r w:rsidRPr="00FB6526">
          <w:rPr>
            <w:rFonts w:ascii="Century Gothic" w:hAnsi="Century Gothic"/>
          </w:rPr>
          <w:t xml:space="preserve"> </w:t>
        </w:r>
      </w:hyperlink>
    </w:p>
    <w:p w14:paraId="5C7AA098" w14:textId="1ED6ACA4" w:rsidR="00BA4D83" w:rsidRPr="00FB6526" w:rsidRDefault="00CE0D3C">
      <w:pPr>
        <w:spacing w:after="331" w:line="259" w:lineRule="auto"/>
        <w:ind w:left="0" w:right="0" w:firstLine="0"/>
        <w:jc w:val="left"/>
        <w:rPr>
          <w:rFonts w:ascii="Century Gothic" w:hAnsi="Century Gothic"/>
        </w:rPr>
      </w:pPr>
      <w:r w:rsidRPr="00FB6526">
        <w:rPr>
          <w:rFonts w:ascii="Century Gothic" w:hAnsi="Century Gothic"/>
        </w:rPr>
        <w:t xml:space="preserve"> </w:t>
      </w:r>
    </w:p>
    <w:p w14:paraId="2CA9D783" w14:textId="0ABD7E75" w:rsidR="00FB6526" w:rsidRPr="00FB6526" w:rsidRDefault="00FB6526">
      <w:pPr>
        <w:spacing w:after="331" w:line="259" w:lineRule="auto"/>
        <w:ind w:left="0" w:right="0" w:firstLine="0"/>
        <w:jc w:val="left"/>
        <w:rPr>
          <w:rFonts w:ascii="Century Gothic" w:hAnsi="Century Gothic"/>
        </w:rPr>
      </w:pPr>
    </w:p>
    <w:p w14:paraId="22A8F505" w14:textId="46CC823B" w:rsidR="00FB6526" w:rsidRPr="00FB6526" w:rsidRDefault="00FB6526">
      <w:pPr>
        <w:spacing w:after="331" w:line="259" w:lineRule="auto"/>
        <w:ind w:left="0" w:right="0" w:firstLine="0"/>
        <w:jc w:val="left"/>
        <w:rPr>
          <w:rFonts w:ascii="Century Gothic" w:hAnsi="Century Gothic"/>
        </w:rPr>
      </w:pPr>
    </w:p>
    <w:p w14:paraId="2EACDADD" w14:textId="38552A6D" w:rsidR="00FB6526" w:rsidRPr="00FB6526" w:rsidRDefault="00FB6526">
      <w:pPr>
        <w:spacing w:after="331" w:line="259" w:lineRule="auto"/>
        <w:ind w:left="0" w:right="0" w:firstLine="0"/>
        <w:jc w:val="left"/>
        <w:rPr>
          <w:rFonts w:ascii="Century Gothic" w:hAnsi="Century Gothic"/>
        </w:rPr>
      </w:pPr>
    </w:p>
    <w:p w14:paraId="36495EC8" w14:textId="37C5E790" w:rsidR="00FB6526" w:rsidRPr="00FB6526" w:rsidRDefault="00FB6526">
      <w:pPr>
        <w:spacing w:after="331" w:line="259" w:lineRule="auto"/>
        <w:ind w:left="0" w:right="0" w:firstLine="0"/>
        <w:jc w:val="left"/>
        <w:rPr>
          <w:rFonts w:ascii="Century Gothic" w:hAnsi="Century Gothic"/>
        </w:rPr>
      </w:pPr>
    </w:p>
    <w:p w14:paraId="3E514F09" w14:textId="5051F04C" w:rsidR="00FB6526" w:rsidRPr="00FB6526" w:rsidRDefault="00FB6526">
      <w:pPr>
        <w:spacing w:after="331" w:line="259" w:lineRule="auto"/>
        <w:ind w:left="0" w:right="0" w:firstLine="0"/>
        <w:jc w:val="left"/>
        <w:rPr>
          <w:rFonts w:ascii="Century Gothic" w:hAnsi="Century Gothic"/>
        </w:rPr>
      </w:pPr>
    </w:p>
    <w:p w14:paraId="727C8041" w14:textId="2D5125FD" w:rsidR="00FB6526" w:rsidRPr="00FB6526" w:rsidRDefault="00FB6526">
      <w:pPr>
        <w:spacing w:after="331" w:line="259" w:lineRule="auto"/>
        <w:ind w:left="0" w:right="0" w:firstLine="0"/>
        <w:jc w:val="left"/>
        <w:rPr>
          <w:rFonts w:ascii="Century Gothic" w:hAnsi="Century Gothic"/>
        </w:rPr>
      </w:pPr>
    </w:p>
    <w:p w14:paraId="1D2B35CD" w14:textId="1DBBB99D" w:rsidR="00FB6526" w:rsidRPr="00FB6526" w:rsidRDefault="00FB6526">
      <w:pPr>
        <w:spacing w:after="331" w:line="259" w:lineRule="auto"/>
        <w:ind w:left="0" w:right="0" w:firstLine="0"/>
        <w:jc w:val="left"/>
        <w:rPr>
          <w:rFonts w:ascii="Century Gothic" w:hAnsi="Century Gothic"/>
        </w:rPr>
      </w:pPr>
    </w:p>
    <w:p w14:paraId="45CC8218" w14:textId="77777777" w:rsidR="00FB6526" w:rsidRPr="00FB6526" w:rsidRDefault="00FB6526">
      <w:pPr>
        <w:spacing w:after="331" w:line="259" w:lineRule="auto"/>
        <w:ind w:left="0" w:right="0" w:firstLine="0"/>
        <w:jc w:val="left"/>
        <w:rPr>
          <w:rFonts w:ascii="Century Gothic" w:hAnsi="Century Gothic"/>
        </w:rPr>
      </w:pPr>
    </w:p>
    <w:p w14:paraId="1486259F" w14:textId="77777777" w:rsidR="00CE0D3C" w:rsidRDefault="00CE0D3C">
      <w:pPr>
        <w:spacing w:after="0" w:line="259" w:lineRule="auto"/>
        <w:ind w:left="-5" w:right="0"/>
        <w:jc w:val="left"/>
        <w:rPr>
          <w:rFonts w:ascii="Century Gothic" w:hAnsi="Century Gothic"/>
          <w:b/>
          <w:color w:val="002060"/>
          <w:sz w:val="40"/>
        </w:rPr>
      </w:pPr>
    </w:p>
    <w:p w14:paraId="25C6C54C" w14:textId="77777777" w:rsidR="00CE0D3C" w:rsidRDefault="00CE0D3C">
      <w:pPr>
        <w:spacing w:after="0" w:line="259" w:lineRule="auto"/>
        <w:ind w:left="-5" w:right="0"/>
        <w:jc w:val="left"/>
        <w:rPr>
          <w:rFonts w:ascii="Century Gothic" w:hAnsi="Century Gothic"/>
          <w:b/>
          <w:color w:val="002060"/>
          <w:sz w:val="40"/>
        </w:rPr>
      </w:pPr>
    </w:p>
    <w:p w14:paraId="6EE66A2C" w14:textId="77777777" w:rsidR="00CE0D3C" w:rsidRDefault="00CE0D3C">
      <w:pPr>
        <w:spacing w:after="0" w:line="259" w:lineRule="auto"/>
        <w:ind w:left="-5" w:right="0"/>
        <w:jc w:val="left"/>
        <w:rPr>
          <w:rFonts w:ascii="Century Gothic" w:hAnsi="Century Gothic"/>
          <w:b/>
          <w:color w:val="002060"/>
          <w:sz w:val="40"/>
        </w:rPr>
      </w:pPr>
    </w:p>
    <w:p w14:paraId="1C7AD161" w14:textId="77777777" w:rsidR="00CE0D3C" w:rsidRDefault="00CE0D3C">
      <w:pPr>
        <w:spacing w:after="0" w:line="259" w:lineRule="auto"/>
        <w:ind w:left="-5" w:right="0"/>
        <w:jc w:val="left"/>
        <w:rPr>
          <w:rFonts w:ascii="Century Gothic" w:hAnsi="Century Gothic"/>
          <w:b/>
          <w:color w:val="002060"/>
          <w:sz w:val="40"/>
        </w:rPr>
      </w:pPr>
    </w:p>
    <w:p w14:paraId="7A115C39" w14:textId="77777777" w:rsidR="00CE0D3C" w:rsidRDefault="00CE0D3C">
      <w:pPr>
        <w:spacing w:after="0" w:line="259" w:lineRule="auto"/>
        <w:ind w:left="-5" w:right="0"/>
        <w:jc w:val="left"/>
        <w:rPr>
          <w:rFonts w:ascii="Century Gothic" w:hAnsi="Century Gothic"/>
          <w:b/>
          <w:color w:val="002060"/>
          <w:sz w:val="40"/>
        </w:rPr>
      </w:pPr>
    </w:p>
    <w:p w14:paraId="6F0F515B" w14:textId="77777777" w:rsidR="00CE0D3C" w:rsidRDefault="00CE0D3C">
      <w:pPr>
        <w:spacing w:after="0" w:line="259" w:lineRule="auto"/>
        <w:ind w:left="-5" w:right="0"/>
        <w:jc w:val="left"/>
        <w:rPr>
          <w:rFonts w:ascii="Century Gothic" w:hAnsi="Century Gothic"/>
          <w:b/>
          <w:color w:val="002060"/>
          <w:sz w:val="40"/>
        </w:rPr>
      </w:pPr>
    </w:p>
    <w:p w14:paraId="55237631" w14:textId="77777777" w:rsidR="00CE0D3C" w:rsidRDefault="00CE0D3C">
      <w:pPr>
        <w:spacing w:after="0" w:line="259" w:lineRule="auto"/>
        <w:ind w:left="-5" w:right="0"/>
        <w:jc w:val="left"/>
        <w:rPr>
          <w:rFonts w:ascii="Century Gothic" w:hAnsi="Century Gothic"/>
          <w:b/>
          <w:color w:val="002060"/>
          <w:sz w:val="40"/>
        </w:rPr>
      </w:pPr>
    </w:p>
    <w:p w14:paraId="676FCED8" w14:textId="39B0F7E9" w:rsidR="00BA4D83" w:rsidRPr="00CE0D3C" w:rsidRDefault="00CE0D3C">
      <w:pPr>
        <w:spacing w:after="0" w:line="259" w:lineRule="auto"/>
        <w:ind w:left="-5" w:right="0"/>
        <w:jc w:val="left"/>
        <w:rPr>
          <w:rFonts w:ascii="Century Gothic" w:hAnsi="Century Gothic"/>
          <w:color w:val="C00000"/>
        </w:rPr>
      </w:pPr>
      <w:r w:rsidRPr="00CE0D3C">
        <w:rPr>
          <w:rFonts w:ascii="Century Gothic" w:hAnsi="Century Gothic"/>
          <w:b/>
          <w:color w:val="C00000"/>
          <w:sz w:val="40"/>
        </w:rPr>
        <w:lastRenderedPageBreak/>
        <w:t xml:space="preserve">Appendix A – Why we must share pupil data? </w:t>
      </w:r>
    </w:p>
    <w:p w14:paraId="475F1653" w14:textId="77777777" w:rsidR="00BA4D83" w:rsidRPr="00FB6526" w:rsidRDefault="00CE0D3C">
      <w:pPr>
        <w:spacing w:after="159" w:line="259" w:lineRule="auto"/>
        <w:ind w:left="-5" w:right="0"/>
        <w:jc w:val="left"/>
        <w:rPr>
          <w:rFonts w:ascii="Century Gothic" w:hAnsi="Century Gothic"/>
        </w:rPr>
      </w:pPr>
      <w:r w:rsidRPr="00FB6526">
        <w:rPr>
          <w:rFonts w:ascii="Century Gothic" w:hAnsi="Century Gothic"/>
          <w:u w:val="single" w:color="000000"/>
        </w:rPr>
        <w:t>Data shared between educational settings.</w:t>
      </w:r>
      <w:r w:rsidRPr="00FB6526">
        <w:rPr>
          <w:rFonts w:ascii="Century Gothic" w:hAnsi="Century Gothic"/>
        </w:rPr>
        <w:t xml:space="preserve"> </w:t>
      </w:r>
    </w:p>
    <w:p w14:paraId="25E85089" w14:textId="77777777" w:rsidR="00BA4D83" w:rsidRPr="00FB6526" w:rsidRDefault="00CE0D3C">
      <w:pPr>
        <w:ind w:left="-5" w:right="0"/>
        <w:rPr>
          <w:rFonts w:ascii="Century Gothic" w:hAnsi="Century Gothic"/>
        </w:rPr>
      </w:pPr>
      <w:r w:rsidRPr="00FB6526">
        <w:rPr>
          <w:rFonts w:ascii="Century Gothic" w:hAnsi="Century Gothic"/>
        </w:rPr>
        <w:t>When a pupil transitions between educational settings such as from primary to secondary school, their pupil record moves wit</w:t>
      </w:r>
      <w:r w:rsidRPr="00FB6526">
        <w:rPr>
          <w:rFonts w:ascii="Century Gothic" w:hAnsi="Century Gothic"/>
        </w:rPr>
        <w:t xml:space="preserve">h them; this is a legal obligation placed on the school to allow each setting to adequately provide an education and support to pupils. Any transfers completed between educational </w:t>
      </w:r>
      <w:r w:rsidRPr="00FB6526">
        <w:rPr>
          <w:rFonts w:ascii="Century Gothic" w:hAnsi="Century Gothic"/>
        </w:rPr>
        <w:t>settings are carried out using secure file transfer systems including the Df</w:t>
      </w:r>
      <w:r w:rsidRPr="00FB6526">
        <w:rPr>
          <w:rFonts w:ascii="Century Gothic" w:hAnsi="Century Gothic"/>
        </w:rPr>
        <w:t xml:space="preserve">E’s school to school system </w:t>
      </w:r>
      <w:r w:rsidRPr="00FB6526">
        <w:rPr>
          <w:rFonts w:ascii="Century Gothic" w:hAnsi="Century Gothic"/>
        </w:rPr>
        <w:t xml:space="preserve">(S2S) and the Child Protection Online Monitoring and Safeguarding system (CPOMs).  </w:t>
      </w:r>
    </w:p>
    <w:p w14:paraId="5C665E33" w14:textId="77777777" w:rsidR="00BA4D83" w:rsidRPr="00FB6526" w:rsidRDefault="00CE0D3C">
      <w:pPr>
        <w:pStyle w:val="Heading2"/>
        <w:ind w:left="-5"/>
        <w:rPr>
          <w:rFonts w:ascii="Century Gothic" w:hAnsi="Century Gothic"/>
        </w:rPr>
      </w:pPr>
      <w:r w:rsidRPr="00FB6526">
        <w:rPr>
          <w:rFonts w:ascii="Century Gothic" w:hAnsi="Century Gothic"/>
        </w:rPr>
        <w:t>Department for Education</w:t>
      </w:r>
      <w:r w:rsidRPr="00FB6526">
        <w:rPr>
          <w:rFonts w:ascii="Century Gothic" w:hAnsi="Century Gothic"/>
          <w:u w:val="none"/>
        </w:rPr>
        <w:t xml:space="preserve"> </w:t>
      </w:r>
    </w:p>
    <w:p w14:paraId="5E38C0D6" w14:textId="77777777" w:rsidR="00BA4D83" w:rsidRPr="00FB6526" w:rsidRDefault="00CE0D3C">
      <w:pPr>
        <w:ind w:left="-5" w:right="0"/>
        <w:rPr>
          <w:rFonts w:ascii="Century Gothic" w:hAnsi="Century Gothic"/>
        </w:rPr>
      </w:pPr>
      <w:r w:rsidRPr="00FB6526">
        <w:rPr>
          <w:rFonts w:ascii="Century Gothic" w:hAnsi="Century Gothic"/>
        </w:rPr>
        <w:t xml:space="preserve">The Department for Education (DfE) collects personal data from educational settings and local authorities via various </w:t>
      </w:r>
      <w:r w:rsidRPr="00FB6526">
        <w:rPr>
          <w:rFonts w:ascii="Century Gothic" w:hAnsi="Century Gothic"/>
        </w:rPr>
        <w:t xml:space="preserve">statutory data collections.  </w:t>
      </w:r>
    </w:p>
    <w:p w14:paraId="424ACAAD" w14:textId="77777777" w:rsidR="00BA4D83" w:rsidRPr="00FB6526" w:rsidRDefault="00CE0D3C">
      <w:pPr>
        <w:ind w:left="-5" w:right="0"/>
        <w:rPr>
          <w:rFonts w:ascii="Century Gothic" w:hAnsi="Century Gothic"/>
        </w:rPr>
      </w:pPr>
      <w:r w:rsidRPr="00FB6526">
        <w:rPr>
          <w:rFonts w:ascii="Century Gothic" w:hAnsi="Century Gothic"/>
        </w:rPr>
        <w:t xml:space="preserve">The National Pupil Database (NPD) is owned and managed by the DfE and contains information about pupils in Schools in England. It provides invaluable evidence on educational performance to inform independent research, as well </w:t>
      </w:r>
      <w:r w:rsidRPr="00FB6526">
        <w:rPr>
          <w:rFonts w:ascii="Century Gothic" w:hAnsi="Century Gothic"/>
        </w:rPr>
        <w:t xml:space="preserve">as studies commissioned by the Department. It is held in electronic format for statistical purposes. This information is securely collected from a range of sources including Schools, local authorities and awarding bodies.  </w:t>
      </w:r>
    </w:p>
    <w:p w14:paraId="4A4E2F21" w14:textId="77777777" w:rsidR="00BA4D83" w:rsidRPr="00FB6526" w:rsidRDefault="00CE0D3C">
      <w:pPr>
        <w:ind w:left="-5" w:right="0"/>
        <w:rPr>
          <w:rFonts w:ascii="Century Gothic" w:hAnsi="Century Gothic"/>
        </w:rPr>
      </w:pPr>
      <w:r w:rsidRPr="00FB6526">
        <w:rPr>
          <w:rFonts w:ascii="Century Gothic" w:hAnsi="Century Gothic"/>
        </w:rPr>
        <w:t>We are required by law, to provi</w:t>
      </w:r>
      <w:r w:rsidRPr="00FB6526">
        <w:rPr>
          <w:rFonts w:ascii="Century Gothic" w:hAnsi="Century Gothic"/>
        </w:rPr>
        <w:t>de information about our Students to the DfE as part of statutory data collections; the school census is an example of when we share data. Some of this information is then stored in the NPD. The law that allows this is the Education (Information About Indi</w:t>
      </w:r>
      <w:r w:rsidRPr="00FB6526">
        <w:rPr>
          <w:rFonts w:ascii="Century Gothic" w:hAnsi="Century Gothic"/>
        </w:rPr>
        <w:t xml:space="preserve">vidual Pupils) (England) Regulations 2013. </w:t>
      </w:r>
    </w:p>
    <w:p w14:paraId="3472EE7D" w14:textId="77777777" w:rsidR="00BA4D83" w:rsidRPr="00FB6526" w:rsidRDefault="00CE0D3C">
      <w:pPr>
        <w:spacing w:after="158" w:line="259" w:lineRule="auto"/>
        <w:ind w:left="-5" w:right="0"/>
        <w:jc w:val="left"/>
        <w:rPr>
          <w:rFonts w:ascii="Century Gothic" w:hAnsi="Century Gothic"/>
        </w:rPr>
      </w:pPr>
      <w:r w:rsidRPr="00FB6526">
        <w:rPr>
          <w:rFonts w:ascii="Century Gothic" w:hAnsi="Century Gothic"/>
        </w:rPr>
        <w:t xml:space="preserve">To find out more about the NPD, go to </w:t>
      </w:r>
      <w:hyperlink r:id="rId10">
        <w:r w:rsidRPr="00FB6526">
          <w:rPr>
            <w:rFonts w:ascii="Century Gothic" w:hAnsi="Century Gothic"/>
            <w:color w:val="0000FF"/>
            <w:u w:val="single" w:color="0000FF"/>
          </w:rPr>
          <w:t>https://www.gov.uk/government/publications/national</w:t>
        </w:r>
      </w:hyperlink>
      <w:hyperlink r:id="rId11">
        <w:r w:rsidRPr="00FB6526">
          <w:rPr>
            <w:rFonts w:ascii="Century Gothic" w:hAnsi="Century Gothic"/>
            <w:color w:val="0000FF"/>
            <w:u w:val="single" w:color="0000FF"/>
          </w:rPr>
          <w:t>-</w:t>
        </w:r>
      </w:hyperlink>
      <w:hyperlink r:id="rId12">
        <w:r w:rsidRPr="00FB6526">
          <w:rPr>
            <w:rFonts w:ascii="Century Gothic" w:hAnsi="Century Gothic"/>
            <w:color w:val="0000FF"/>
            <w:u w:val="single" w:color="0000FF"/>
          </w:rPr>
          <w:t>pupil</w:t>
        </w:r>
      </w:hyperlink>
      <w:hyperlink r:id="rId13"/>
      <w:hyperlink r:id="rId14">
        <w:r w:rsidRPr="00FB6526">
          <w:rPr>
            <w:rFonts w:ascii="Century Gothic" w:hAnsi="Century Gothic"/>
            <w:color w:val="0000FF"/>
            <w:u w:val="single" w:color="0000FF"/>
          </w:rPr>
          <w:t>database</w:t>
        </w:r>
      </w:hyperlink>
      <w:hyperlink r:id="rId15">
        <w:r w:rsidRPr="00FB6526">
          <w:rPr>
            <w:rFonts w:ascii="Century Gothic" w:hAnsi="Century Gothic"/>
            <w:color w:val="0000FF"/>
            <w:u w:val="single" w:color="0000FF"/>
          </w:rPr>
          <w:t>-</w:t>
        </w:r>
      </w:hyperlink>
      <w:hyperlink r:id="rId16">
        <w:r w:rsidRPr="00FB6526">
          <w:rPr>
            <w:rFonts w:ascii="Century Gothic" w:hAnsi="Century Gothic"/>
            <w:color w:val="0000FF"/>
            <w:u w:val="single" w:color="0000FF"/>
          </w:rPr>
          <w:t>user</w:t>
        </w:r>
      </w:hyperlink>
      <w:hyperlink r:id="rId17">
        <w:r w:rsidRPr="00FB6526">
          <w:rPr>
            <w:rFonts w:ascii="Century Gothic" w:hAnsi="Century Gothic"/>
            <w:color w:val="0000FF"/>
            <w:u w:val="single" w:color="0000FF"/>
          </w:rPr>
          <w:t>-</w:t>
        </w:r>
      </w:hyperlink>
      <w:hyperlink r:id="rId18">
        <w:r w:rsidRPr="00FB6526">
          <w:rPr>
            <w:rFonts w:ascii="Century Gothic" w:hAnsi="Century Gothic"/>
            <w:color w:val="0000FF"/>
            <w:u w:val="single" w:color="0000FF"/>
          </w:rPr>
          <w:t>guide</w:t>
        </w:r>
      </w:hyperlink>
      <w:hyperlink r:id="rId19">
        <w:r w:rsidRPr="00FB6526">
          <w:rPr>
            <w:rFonts w:ascii="Century Gothic" w:hAnsi="Century Gothic"/>
            <w:color w:val="0000FF"/>
            <w:u w:val="single" w:color="0000FF"/>
          </w:rPr>
          <w:t>-</w:t>
        </w:r>
      </w:hyperlink>
      <w:hyperlink r:id="rId20">
        <w:r w:rsidRPr="00FB6526">
          <w:rPr>
            <w:rFonts w:ascii="Century Gothic" w:hAnsi="Century Gothic"/>
            <w:color w:val="0000FF"/>
            <w:u w:val="single" w:color="0000FF"/>
          </w:rPr>
          <w:t>and</w:t>
        </w:r>
      </w:hyperlink>
      <w:hyperlink r:id="rId21">
        <w:r w:rsidRPr="00FB6526">
          <w:rPr>
            <w:rFonts w:ascii="Century Gothic" w:hAnsi="Century Gothic"/>
            <w:color w:val="0000FF"/>
            <w:u w:val="single" w:color="0000FF"/>
          </w:rPr>
          <w:t>-</w:t>
        </w:r>
      </w:hyperlink>
      <w:hyperlink r:id="rId22">
        <w:r w:rsidRPr="00FB6526">
          <w:rPr>
            <w:rFonts w:ascii="Century Gothic" w:hAnsi="Century Gothic"/>
            <w:color w:val="0000FF"/>
            <w:u w:val="single" w:color="0000FF"/>
          </w:rPr>
          <w:t>supporting</w:t>
        </w:r>
      </w:hyperlink>
      <w:hyperlink r:id="rId23">
        <w:r w:rsidRPr="00FB6526">
          <w:rPr>
            <w:rFonts w:ascii="Century Gothic" w:hAnsi="Century Gothic"/>
            <w:color w:val="0000FF"/>
            <w:u w:val="single" w:color="0000FF"/>
          </w:rPr>
          <w:t>-</w:t>
        </w:r>
      </w:hyperlink>
      <w:hyperlink r:id="rId24">
        <w:r w:rsidRPr="00FB6526">
          <w:rPr>
            <w:rFonts w:ascii="Century Gothic" w:hAnsi="Century Gothic"/>
            <w:color w:val="0000FF"/>
            <w:u w:val="single" w:color="0000FF"/>
          </w:rPr>
          <w:t>informatio</w:t>
        </w:r>
        <w:r w:rsidRPr="00FB6526">
          <w:rPr>
            <w:rFonts w:ascii="Century Gothic" w:hAnsi="Century Gothic"/>
            <w:color w:val="0000FF"/>
            <w:u w:val="single" w:color="0000FF"/>
          </w:rPr>
          <w:t>n</w:t>
        </w:r>
      </w:hyperlink>
      <w:hyperlink r:id="rId25">
        <w:r w:rsidRPr="00FB6526">
          <w:rPr>
            <w:rFonts w:ascii="Century Gothic" w:hAnsi="Century Gothic"/>
          </w:rPr>
          <w:t>.</w:t>
        </w:r>
      </w:hyperlink>
      <w:r w:rsidRPr="00FB6526">
        <w:rPr>
          <w:rFonts w:ascii="Century Gothic" w:hAnsi="Century Gothic"/>
        </w:rPr>
        <w:t xml:space="preserve"> </w:t>
      </w:r>
    </w:p>
    <w:p w14:paraId="383401A9" w14:textId="77777777" w:rsidR="00BA4D83" w:rsidRPr="00FB6526" w:rsidRDefault="00CE0D3C">
      <w:pPr>
        <w:spacing w:after="0" w:line="259" w:lineRule="auto"/>
        <w:ind w:left="-5" w:right="0"/>
        <w:jc w:val="left"/>
        <w:rPr>
          <w:rFonts w:ascii="Century Gothic" w:hAnsi="Century Gothic"/>
        </w:rPr>
      </w:pPr>
      <w:r w:rsidRPr="00FB6526">
        <w:rPr>
          <w:rFonts w:ascii="Century Gothic" w:hAnsi="Century Gothic"/>
          <w:u w:val="single" w:color="000000"/>
        </w:rPr>
        <w:t>DfE Attendance Data:</w:t>
      </w:r>
      <w:r w:rsidRPr="00FB6526">
        <w:rPr>
          <w:rFonts w:ascii="Century Gothic" w:hAnsi="Century Gothic"/>
        </w:rPr>
        <w:t xml:space="preserve"> </w:t>
      </w:r>
    </w:p>
    <w:p w14:paraId="3E30787A" w14:textId="77777777" w:rsidR="00BA4D83" w:rsidRPr="00FB6526" w:rsidRDefault="00CE0D3C">
      <w:pPr>
        <w:spacing w:after="0" w:line="259" w:lineRule="auto"/>
        <w:ind w:left="0" w:right="0" w:firstLine="0"/>
        <w:jc w:val="left"/>
        <w:rPr>
          <w:rFonts w:ascii="Century Gothic" w:hAnsi="Century Gothic"/>
        </w:rPr>
      </w:pPr>
      <w:r w:rsidRPr="00FB6526">
        <w:rPr>
          <w:rFonts w:ascii="Century Gothic" w:hAnsi="Century Gothic"/>
        </w:rPr>
        <w:t xml:space="preserve"> </w:t>
      </w:r>
    </w:p>
    <w:p w14:paraId="648AB01E" w14:textId="77777777" w:rsidR="00BA4D83" w:rsidRPr="00FB6526" w:rsidRDefault="00CE0D3C">
      <w:pPr>
        <w:spacing w:after="0"/>
        <w:ind w:left="-5" w:right="0"/>
        <w:rPr>
          <w:rFonts w:ascii="Century Gothic" w:hAnsi="Century Gothic"/>
        </w:rPr>
      </w:pPr>
      <w:r w:rsidRPr="00FB6526">
        <w:rPr>
          <w:rFonts w:ascii="Century Gothic" w:hAnsi="Century Gothic"/>
        </w:rPr>
        <w:t xml:space="preserve">From the start of the 2024-2025 term, schools in England must now share their daily attendance data </w:t>
      </w:r>
      <w:r w:rsidRPr="00FB6526">
        <w:rPr>
          <w:rFonts w:ascii="Century Gothic" w:hAnsi="Century Gothic"/>
        </w:rPr>
        <w:t>with</w:t>
      </w:r>
      <w:r w:rsidRPr="00FB6526">
        <w:rPr>
          <w:rFonts w:ascii="Century Gothic" w:hAnsi="Century Gothic"/>
        </w:rPr>
        <w:t xml:space="preserve"> the DfE to comply with statutory guidance ‘working together to improve school attendance’ </w:t>
      </w:r>
      <w:r w:rsidRPr="00FB6526">
        <w:rPr>
          <w:rFonts w:ascii="Century Gothic" w:hAnsi="Century Gothic"/>
        </w:rPr>
        <w:t xml:space="preserve">(2024): </w:t>
      </w:r>
      <w:hyperlink r:id="rId26">
        <w:r w:rsidRPr="00FB6526">
          <w:rPr>
            <w:rFonts w:ascii="Century Gothic" w:hAnsi="Century Gothic"/>
            <w:color w:val="0000FF"/>
            <w:u w:val="single" w:color="0000FF"/>
          </w:rPr>
          <w:t>https://www.gov.uk/government/publications/workin</w:t>
        </w:r>
        <w:r w:rsidRPr="00FB6526">
          <w:rPr>
            <w:rFonts w:ascii="Century Gothic" w:hAnsi="Century Gothic"/>
            <w:color w:val="0000FF"/>
            <w:u w:val="single" w:color="0000FF"/>
          </w:rPr>
          <w:t>g</w:t>
        </w:r>
      </w:hyperlink>
      <w:hyperlink r:id="rId27">
        <w:r w:rsidRPr="00FB6526">
          <w:rPr>
            <w:rFonts w:ascii="Century Gothic" w:hAnsi="Century Gothic"/>
            <w:color w:val="0000FF"/>
            <w:u w:val="single" w:color="0000FF"/>
          </w:rPr>
          <w:t>-</w:t>
        </w:r>
      </w:hyperlink>
      <w:hyperlink r:id="rId28">
        <w:r w:rsidRPr="00FB6526">
          <w:rPr>
            <w:rFonts w:ascii="Century Gothic" w:hAnsi="Century Gothic"/>
            <w:color w:val="0000FF"/>
            <w:u w:val="single" w:color="0000FF"/>
          </w:rPr>
          <w:t>together</w:t>
        </w:r>
      </w:hyperlink>
      <w:hyperlink r:id="rId29">
        <w:r w:rsidRPr="00FB6526">
          <w:rPr>
            <w:rFonts w:ascii="Century Gothic" w:hAnsi="Century Gothic"/>
            <w:color w:val="0000FF"/>
            <w:u w:val="single" w:color="0000FF"/>
          </w:rPr>
          <w:t>-</w:t>
        </w:r>
      </w:hyperlink>
      <w:hyperlink r:id="rId30">
        <w:r w:rsidRPr="00FB6526">
          <w:rPr>
            <w:rFonts w:ascii="Century Gothic" w:hAnsi="Century Gothic"/>
            <w:color w:val="0000FF"/>
            <w:u w:val="single" w:color="0000FF"/>
          </w:rPr>
          <w:t>to</w:t>
        </w:r>
      </w:hyperlink>
      <w:hyperlink r:id="rId31">
        <w:r w:rsidRPr="00FB6526">
          <w:rPr>
            <w:rFonts w:ascii="Century Gothic" w:hAnsi="Century Gothic"/>
            <w:color w:val="0000FF"/>
            <w:u w:val="single" w:color="0000FF"/>
          </w:rPr>
          <w:t>-</w:t>
        </w:r>
      </w:hyperlink>
      <w:hyperlink r:id="rId32">
        <w:r w:rsidRPr="00FB6526">
          <w:rPr>
            <w:rFonts w:ascii="Century Gothic" w:hAnsi="Century Gothic"/>
            <w:color w:val="0000FF"/>
            <w:u w:val="single" w:color="0000FF"/>
          </w:rPr>
          <w:t>improve</w:t>
        </w:r>
      </w:hyperlink>
      <w:hyperlink r:id="rId33">
        <w:r w:rsidRPr="00FB6526">
          <w:rPr>
            <w:rFonts w:ascii="Century Gothic" w:hAnsi="Century Gothic"/>
            <w:color w:val="0000FF"/>
            <w:u w:val="single" w:color="0000FF"/>
          </w:rPr>
          <w:t>-</w:t>
        </w:r>
      </w:hyperlink>
      <w:hyperlink r:id="rId34">
        <w:r w:rsidRPr="00FB6526">
          <w:rPr>
            <w:rFonts w:ascii="Century Gothic" w:hAnsi="Century Gothic"/>
            <w:color w:val="0000FF"/>
            <w:u w:val="single" w:color="0000FF"/>
          </w:rPr>
          <w:t>school</w:t>
        </w:r>
      </w:hyperlink>
      <w:hyperlink r:id="rId35">
        <w:r w:rsidRPr="00FB6526">
          <w:rPr>
            <w:rFonts w:ascii="Century Gothic" w:hAnsi="Century Gothic"/>
            <w:color w:val="0000FF"/>
            <w:u w:val="single" w:color="0000FF"/>
          </w:rPr>
          <w:t>-</w:t>
        </w:r>
      </w:hyperlink>
      <w:hyperlink r:id="rId36">
        <w:r w:rsidRPr="00FB6526">
          <w:rPr>
            <w:rFonts w:ascii="Century Gothic" w:hAnsi="Century Gothic"/>
            <w:color w:val="0000FF"/>
            <w:u w:val="single" w:color="0000FF"/>
          </w:rPr>
          <w:t>attendance</w:t>
        </w:r>
      </w:hyperlink>
      <w:hyperlink r:id="rId37">
        <w:r w:rsidRPr="00FB6526">
          <w:rPr>
            <w:rFonts w:ascii="Century Gothic" w:hAnsi="Century Gothic"/>
          </w:rPr>
          <w:t xml:space="preserve"> </w:t>
        </w:r>
      </w:hyperlink>
      <w:r w:rsidRPr="00FB6526">
        <w:rPr>
          <w:rFonts w:ascii="Century Gothic" w:hAnsi="Century Gothic"/>
        </w:rPr>
        <w:t xml:space="preserve"> </w:t>
      </w:r>
    </w:p>
    <w:p w14:paraId="379359E6" w14:textId="77777777" w:rsidR="00BA4D83" w:rsidRPr="00FB6526" w:rsidRDefault="00CE0D3C">
      <w:pPr>
        <w:spacing w:after="0" w:line="259" w:lineRule="auto"/>
        <w:ind w:left="0" w:right="0" w:firstLine="0"/>
        <w:jc w:val="left"/>
        <w:rPr>
          <w:rFonts w:ascii="Century Gothic" w:hAnsi="Century Gothic"/>
        </w:rPr>
      </w:pPr>
      <w:r w:rsidRPr="00FB6526">
        <w:rPr>
          <w:rFonts w:ascii="Century Gothic" w:hAnsi="Century Gothic"/>
        </w:rPr>
        <w:t xml:space="preserve"> </w:t>
      </w:r>
    </w:p>
    <w:p w14:paraId="2AEC8EB8" w14:textId="77777777" w:rsidR="00BA4D83" w:rsidRPr="00FB6526" w:rsidRDefault="00CE0D3C">
      <w:pPr>
        <w:spacing w:after="1" w:line="258" w:lineRule="auto"/>
        <w:ind w:left="0" w:right="0" w:firstLine="0"/>
        <w:jc w:val="left"/>
        <w:rPr>
          <w:rFonts w:ascii="Century Gothic" w:hAnsi="Century Gothic"/>
        </w:rPr>
      </w:pPr>
      <w:r w:rsidRPr="00FB6526">
        <w:rPr>
          <w:rFonts w:ascii="Century Gothic" w:hAnsi="Century Gothic"/>
        </w:rPr>
        <w:t xml:space="preserve">The school must share each </w:t>
      </w:r>
      <w:proofErr w:type="gramStart"/>
      <w:r w:rsidRPr="00FB6526">
        <w:rPr>
          <w:rFonts w:ascii="Century Gothic" w:hAnsi="Century Gothic"/>
        </w:rPr>
        <w:t>pupils</w:t>
      </w:r>
      <w:proofErr w:type="gramEnd"/>
      <w:r w:rsidRPr="00FB6526">
        <w:rPr>
          <w:rFonts w:ascii="Century Gothic" w:hAnsi="Century Gothic"/>
        </w:rPr>
        <w:t xml:space="preserve"> daily attendance data which is transferred securely through an electronic portal. Parents and guardians can find out more about how the DfE use attendance data by visiting their privacy notice: </w:t>
      </w:r>
    </w:p>
    <w:p w14:paraId="502BEB3B" w14:textId="77777777" w:rsidR="00BA4D83" w:rsidRPr="00FB6526" w:rsidRDefault="00CE0D3C">
      <w:pPr>
        <w:spacing w:after="158" w:line="259" w:lineRule="auto"/>
        <w:ind w:left="-5" w:right="0"/>
        <w:jc w:val="left"/>
        <w:rPr>
          <w:rFonts w:ascii="Century Gothic" w:hAnsi="Century Gothic"/>
        </w:rPr>
      </w:pPr>
      <w:hyperlink r:id="rId38">
        <w:r w:rsidRPr="00FB6526">
          <w:rPr>
            <w:rFonts w:ascii="Century Gothic" w:hAnsi="Century Gothic"/>
            <w:color w:val="0000FF"/>
            <w:u w:val="single" w:color="0000FF"/>
          </w:rPr>
          <w:t xml:space="preserve">https://assets.publishing.service.gov.uk/media/66c8836399faef7c8c117816/DfE_privacy_notice_for </w:t>
        </w:r>
      </w:hyperlink>
      <w:hyperlink r:id="rId39">
        <w:r w:rsidRPr="00FB6526">
          <w:rPr>
            <w:rFonts w:ascii="Century Gothic" w:hAnsi="Century Gothic"/>
            <w:color w:val="0000FF"/>
            <w:u w:val="single" w:color="0000FF"/>
          </w:rPr>
          <w:t>_school_attendance_data_collection.pdf</w:t>
        </w:r>
      </w:hyperlink>
      <w:hyperlink r:id="rId40">
        <w:r w:rsidRPr="00FB6526">
          <w:rPr>
            <w:rFonts w:ascii="Century Gothic" w:hAnsi="Century Gothic"/>
          </w:rPr>
          <w:t xml:space="preserve"> </w:t>
        </w:r>
      </w:hyperlink>
      <w:r w:rsidRPr="00FB6526">
        <w:rPr>
          <w:rFonts w:ascii="Century Gothic" w:hAnsi="Century Gothic"/>
        </w:rPr>
        <w:t xml:space="preserve"> </w:t>
      </w:r>
    </w:p>
    <w:p w14:paraId="3FEC0DBA" w14:textId="77777777" w:rsidR="00BA4D83" w:rsidRDefault="00CE0D3C">
      <w:pPr>
        <w:spacing w:after="0" w:line="259" w:lineRule="auto"/>
        <w:ind w:left="0" w:right="0" w:firstLine="0"/>
        <w:jc w:val="left"/>
      </w:pPr>
      <w:r>
        <w:t xml:space="preserve"> </w:t>
      </w:r>
    </w:p>
    <w:sectPr w:rsidR="00BA4D83">
      <w:headerReference w:type="default" r:id="rId41"/>
      <w:footerReference w:type="even" r:id="rId42"/>
      <w:footerReference w:type="default" r:id="rId43"/>
      <w:footerReference w:type="first" r:id="rId44"/>
      <w:pgSz w:w="11906" w:h="16838"/>
      <w:pgMar w:top="1483" w:right="1434" w:bottom="1449"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E25C3" w14:textId="77777777" w:rsidR="00000000" w:rsidRDefault="00CE0D3C">
      <w:pPr>
        <w:spacing w:after="0" w:line="240" w:lineRule="auto"/>
      </w:pPr>
      <w:r>
        <w:separator/>
      </w:r>
    </w:p>
  </w:endnote>
  <w:endnote w:type="continuationSeparator" w:id="0">
    <w:p w14:paraId="485CAEB1" w14:textId="77777777" w:rsidR="00000000" w:rsidRDefault="00CE0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B2AE" w14:textId="77777777" w:rsidR="00BA4D83" w:rsidRDefault="00CE0D3C">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48BBA164" w14:textId="77777777" w:rsidR="00BA4D83" w:rsidRDefault="00CE0D3C">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D3FE" w14:textId="77777777" w:rsidR="00BA4D83" w:rsidRDefault="00CE0D3C">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32B392D6" w14:textId="77777777" w:rsidR="00BA4D83" w:rsidRDefault="00CE0D3C">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6920" w14:textId="77777777" w:rsidR="00BA4D83" w:rsidRDefault="00CE0D3C">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5FCFEDD4" w14:textId="77777777" w:rsidR="00BA4D83" w:rsidRDefault="00CE0D3C">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F9613" w14:textId="77777777" w:rsidR="00000000" w:rsidRDefault="00CE0D3C">
      <w:pPr>
        <w:spacing w:after="0" w:line="240" w:lineRule="auto"/>
      </w:pPr>
      <w:r>
        <w:separator/>
      </w:r>
    </w:p>
  </w:footnote>
  <w:footnote w:type="continuationSeparator" w:id="0">
    <w:p w14:paraId="1ED98AFE" w14:textId="77777777" w:rsidR="00000000" w:rsidRDefault="00CE0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ACB2" w14:textId="6AE970D2" w:rsidR="00FB6526" w:rsidRPr="00FB6526" w:rsidRDefault="00FB6526" w:rsidP="00FB6526">
    <w:pPr>
      <w:tabs>
        <w:tab w:val="center" w:pos="4320"/>
        <w:tab w:val="right" w:pos="8640"/>
      </w:tabs>
      <w:spacing w:after="0" w:line="240" w:lineRule="auto"/>
      <w:ind w:left="0" w:right="0" w:firstLine="0"/>
      <w:jc w:val="center"/>
      <w:rPr>
        <w:rFonts w:eastAsia="Times New Roman" w:cs="Tahoma"/>
        <w:color w:val="auto"/>
        <w:sz w:val="36"/>
        <w:szCs w:val="36"/>
        <w:lang w:eastAsia="en-US"/>
      </w:rPr>
    </w:pPr>
    <w:r w:rsidRPr="00FB6526">
      <w:rPr>
        <w:rFonts w:ascii="Times New Roman" w:eastAsia="Times New Roman" w:hAnsi="Times New Roman" w:cs="Times New Roman"/>
        <w:noProof/>
        <w:color w:val="auto"/>
        <w:sz w:val="20"/>
        <w:szCs w:val="20"/>
        <w:lang w:eastAsia="en-US"/>
      </w:rPr>
      <w:drawing>
        <wp:anchor distT="0" distB="0" distL="114300" distR="114300" simplePos="0" relativeHeight="251663360" behindDoc="1" locked="0" layoutInCell="1" allowOverlap="1" wp14:anchorId="48CD0E30" wp14:editId="4122B0E7">
          <wp:simplePos x="0" y="0"/>
          <wp:positionH relativeFrom="column">
            <wp:posOffset>4678680</wp:posOffset>
          </wp:positionH>
          <wp:positionV relativeFrom="paragraph">
            <wp:posOffset>143510</wp:posOffset>
          </wp:positionV>
          <wp:extent cx="1400175" cy="1400175"/>
          <wp:effectExtent l="0" t="0" r="9525" b="9525"/>
          <wp:wrapTight wrapText="bothSides">
            <wp:wrapPolygon edited="0">
              <wp:start x="0" y="0"/>
              <wp:lineTo x="0" y="21453"/>
              <wp:lineTo x="21453" y="21453"/>
              <wp:lineTo x="21453" y="0"/>
              <wp:lineTo x="0" y="0"/>
            </wp:wrapPolygon>
          </wp:wrapTight>
          <wp:docPr id="5" name="Picture 5" descr="Clifton Primary School (@clifton_sch) / Posts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fton Primary School (@clifton_sch) / Posts / X"/>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6526">
      <w:rPr>
        <w:rFonts w:eastAsia="Times New Roman" w:cs="Times New Roman"/>
        <w:noProof/>
        <w:color w:val="auto"/>
        <w:sz w:val="20"/>
        <w:szCs w:val="20"/>
        <w:lang w:eastAsia="en-US"/>
      </w:rPr>
      <w:drawing>
        <wp:anchor distT="36576" distB="36576" distL="36576" distR="36576" simplePos="0" relativeHeight="251662336" behindDoc="0" locked="0" layoutInCell="1" allowOverlap="1" wp14:anchorId="7DA61788" wp14:editId="772911E4">
          <wp:simplePos x="0" y="0"/>
          <wp:positionH relativeFrom="column">
            <wp:posOffset>9352280</wp:posOffset>
          </wp:positionH>
          <wp:positionV relativeFrom="paragraph">
            <wp:posOffset>1284605</wp:posOffset>
          </wp:positionV>
          <wp:extent cx="581025" cy="537210"/>
          <wp:effectExtent l="57150" t="76200" r="66675" b="723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791195">
                    <a:off x="0" y="0"/>
                    <a:ext cx="581025"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6526">
      <w:rPr>
        <w:rFonts w:eastAsia="Times New Roman" w:cs="Times New Roman"/>
        <w:noProof/>
        <w:color w:val="auto"/>
        <w:sz w:val="24"/>
        <w:szCs w:val="24"/>
        <w:lang w:eastAsia="en-US"/>
      </w:rPr>
      <w:drawing>
        <wp:anchor distT="36576" distB="36576" distL="36576" distR="36576" simplePos="0" relativeHeight="251659264" behindDoc="0" locked="0" layoutInCell="1" allowOverlap="1" wp14:anchorId="67E1C346" wp14:editId="058152E5">
          <wp:simplePos x="0" y="0"/>
          <wp:positionH relativeFrom="column">
            <wp:posOffset>8750300</wp:posOffset>
          </wp:positionH>
          <wp:positionV relativeFrom="paragraph">
            <wp:posOffset>232410</wp:posOffset>
          </wp:positionV>
          <wp:extent cx="2131060" cy="23983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1060" cy="2398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B6526">
      <w:rPr>
        <w:rFonts w:eastAsia="Times New Roman" w:cs="Times New Roman"/>
        <w:noProof/>
        <w:color w:val="auto"/>
        <w:sz w:val="24"/>
        <w:szCs w:val="24"/>
        <w:lang w:eastAsia="en-US"/>
      </w:rPr>
      <w:drawing>
        <wp:anchor distT="36576" distB="36576" distL="36576" distR="36576" simplePos="0" relativeHeight="251660288" behindDoc="0" locked="0" layoutInCell="1" allowOverlap="1" wp14:anchorId="5B0D52D5" wp14:editId="4F1060E5">
          <wp:simplePos x="0" y="0"/>
          <wp:positionH relativeFrom="column">
            <wp:posOffset>8750300</wp:posOffset>
          </wp:positionH>
          <wp:positionV relativeFrom="paragraph">
            <wp:posOffset>232410</wp:posOffset>
          </wp:positionV>
          <wp:extent cx="2131060" cy="23983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1060" cy="2398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B6526">
      <w:rPr>
        <w:rFonts w:eastAsia="Times New Roman" w:cs="Tahoma"/>
        <w:color w:val="auto"/>
        <w:sz w:val="56"/>
        <w:szCs w:val="56"/>
        <w:lang w:eastAsia="en-US"/>
      </w:rPr>
      <w:t>Clifton Primary School</w:t>
    </w:r>
  </w:p>
  <w:p w14:paraId="11ECEDE7" w14:textId="77777777" w:rsidR="00FB6526" w:rsidRPr="00FB6526" w:rsidRDefault="00FB6526" w:rsidP="00FB6526">
    <w:pPr>
      <w:tabs>
        <w:tab w:val="center" w:pos="4320"/>
        <w:tab w:val="right" w:pos="8640"/>
      </w:tabs>
      <w:spacing w:after="0" w:line="240" w:lineRule="auto"/>
      <w:ind w:left="0" w:right="0" w:firstLine="0"/>
      <w:jc w:val="center"/>
      <w:rPr>
        <w:rFonts w:eastAsia="Times New Roman" w:cs="Tahoma"/>
        <w:color w:val="auto"/>
        <w:sz w:val="32"/>
        <w:szCs w:val="32"/>
        <w:lang w:eastAsia="en-US"/>
      </w:rPr>
    </w:pPr>
    <w:r w:rsidRPr="00FB6526">
      <w:rPr>
        <w:rFonts w:eastAsia="Times New Roman" w:cs="Tahoma"/>
        <w:color w:val="auto"/>
        <w:sz w:val="32"/>
        <w:szCs w:val="32"/>
        <w:lang w:eastAsia="en-US"/>
      </w:rPr>
      <w:t>Wroe Street, Clifton, Manchester. M27 6PF</w:t>
    </w:r>
  </w:p>
  <w:p w14:paraId="496F6419" w14:textId="77777777" w:rsidR="00FB6526" w:rsidRPr="00FB6526" w:rsidRDefault="00FB6526" w:rsidP="00FB6526">
    <w:pPr>
      <w:tabs>
        <w:tab w:val="center" w:pos="4320"/>
        <w:tab w:val="right" w:pos="8640"/>
      </w:tabs>
      <w:spacing w:after="0" w:line="240" w:lineRule="auto"/>
      <w:ind w:left="0" w:right="0" w:firstLine="0"/>
      <w:jc w:val="center"/>
      <w:rPr>
        <w:rFonts w:eastAsia="Times New Roman" w:cs="Tahoma"/>
        <w:color w:val="auto"/>
        <w:sz w:val="32"/>
        <w:szCs w:val="32"/>
        <w:lang w:eastAsia="en-US"/>
      </w:rPr>
    </w:pPr>
    <w:r w:rsidRPr="00FB6526">
      <w:rPr>
        <w:rFonts w:eastAsia="Times New Roman" w:cs="Tahoma"/>
        <w:color w:val="auto"/>
        <w:sz w:val="32"/>
        <w:szCs w:val="32"/>
        <w:lang w:eastAsia="en-US"/>
      </w:rPr>
      <w:t>Tel: 0161 921 1845 Fax 0161 921 1844</w:t>
    </w:r>
  </w:p>
  <w:p w14:paraId="5160013A" w14:textId="3F72A722" w:rsidR="00FB6526" w:rsidRPr="00FB6526" w:rsidRDefault="00FB6526" w:rsidP="00FB6526">
    <w:pPr>
      <w:tabs>
        <w:tab w:val="center" w:pos="4320"/>
        <w:tab w:val="right" w:pos="8640"/>
      </w:tabs>
      <w:spacing w:after="0" w:line="240" w:lineRule="auto"/>
      <w:ind w:left="0" w:right="0" w:firstLine="0"/>
      <w:jc w:val="center"/>
      <w:rPr>
        <w:rFonts w:eastAsia="Times New Roman" w:cs="Tahoma"/>
        <w:color w:val="auto"/>
        <w:sz w:val="32"/>
        <w:szCs w:val="32"/>
        <w:lang w:eastAsia="en-US"/>
      </w:rPr>
    </w:pPr>
    <w:r w:rsidRPr="00FB6526">
      <w:rPr>
        <w:rFonts w:eastAsia="Times New Roman" w:cs="Times New Roman"/>
        <w:noProof/>
        <w:color w:val="auto"/>
        <w:sz w:val="24"/>
        <w:szCs w:val="24"/>
        <w:lang w:eastAsia="en-US"/>
      </w:rPr>
      <w:drawing>
        <wp:anchor distT="36576" distB="36576" distL="36576" distR="36576" simplePos="0" relativeHeight="251661312" behindDoc="0" locked="0" layoutInCell="1" allowOverlap="1" wp14:anchorId="292F9FA1" wp14:editId="47A9280F">
          <wp:simplePos x="0" y="0"/>
          <wp:positionH relativeFrom="column">
            <wp:posOffset>8750300</wp:posOffset>
          </wp:positionH>
          <wp:positionV relativeFrom="paragraph">
            <wp:posOffset>232410</wp:posOffset>
          </wp:positionV>
          <wp:extent cx="2131060" cy="2398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1060" cy="2398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B6526">
      <w:rPr>
        <w:rFonts w:eastAsia="Times New Roman" w:cs="Tahoma"/>
        <w:color w:val="auto"/>
        <w:sz w:val="32"/>
        <w:szCs w:val="32"/>
        <w:lang w:eastAsia="en-US"/>
      </w:rPr>
      <w:t xml:space="preserve">Email: </w:t>
    </w:r>
    <w:hyperlink r:id="rId5" w:history="1">
      <w:r w:rsidRPr="00FB6526">
        <w:rPr>
          <w:rFonts w:eastAsia="Times New Roman" w:cs="Tahoma"/>
          <w:color w:val="0000FF"/>
          <w:sz w:val="32"/>
          <w:szCs w:val="32"/>
          <w:u w:val="single"/>
          <w:lang w:eastAsia="en-US"/>
        </w:rPr>
        <w:t>clifton.primaryschool@salford.gov.uk</w:t>
      </w:r>
    </w:hyperlink>
  </w:p>
  <w:p w14:paraId="6B1BE85B" w14:textId="77777777" w:rsidR="00FB6526" w:rsidRPr="00FB6526" w:rsidRDefault="00FB6526" w:rsidP="00FB6526">
    <w:pPr>
      <w:tabs>
        <w:tab w:val="center" w:pos="4320"/>
        <w:tab w:val="right" w:pos="8640"/>
      </w:tabs>
      <w:spacing w:after="0" w:line="240" w:lineRule="auto"/>
      <w:ind w:left="0" w:right="0" w:firstLine="0"/>
      <w:jc w:val="center"/>
      <w:rPr>
        <w:rFonts w:eastAsia="Times New Roman" w:cs="Tahoma"/>
        <w:color w:val="auto"/>
        <w:sz w:val="32"/>
        <w:szCs w:val="32"/>
        <w:lang w:eastAsia="en-US"/>
      </w:rPr>
    </w:pPr>
    <w:r w:rsidRPr="00FB6526">
      <w:rPr>
        <w:rFonts w:eastAsia="Times New Roman" w:cs="Tahoma"/>
        <w:color w:val="auto"/>
        <w:sz w:val="32"/>
        <w:szCs w:val="32"/>
        <w:lang w:eastAsia="en-US"/>
      </w:rPr>
      <w:t>www.cliftonprimary.com</w:t>
    </w:r>
  </w:p>
  <w:p w14:paraId="28ADE68B" w14:textId="77777777" w:rsidR="00FB6526" w:rsidRPr="00FB6526" w:rsidRDefault="00FB6526" w:rsidP="00FB6526">
    <w:pPr>
      <w:tabs>
        <w:tab w:val="center" w:pos="4320"/>
        <w:tab w:val="right" w:pos="8640"/>
      </w:tabs>
      <w:spacing w:after="0" w:line="240" w:lineRule="auto"/>
      <w:ind w:left="0" w:right="0" w:firstLine="0"/>
      <w:jc w:val="center"/>
      <w:rPr>
        <w:rFonts w:eastAsia="Times New Roman" w:cs="Tahoma"/>
        <w:color w:val="auto"/>
        <w:sz w:val="32"/>
        <w:szCs w:val="32"/>
        <w:lang w:eastAsia="en-US"/>
      </w:rPr>
    </w:pPr>
    <w:r w:rsidRPr="00FB6526">
      <w:rPr>
        <w:rFonts w:eastAsia="Times New Roman" w:cs="Tahoma"/>
        <w:color w:val="auto"/>
        <w:sz w:val="32"/>
        <w:szCs w:val="32"/>
        <w:lang w:eastAsia="en-US"/>
      </w:rPr>
      <w:t>Headteacher: Mr. M. Connolly</w:t>
    </w:r>
  </w:p>
  <w:p w14:paraId="64F4F5DB" w14:textId="77777777" w:rsidR="00FB6526" w:rsidRDefault="00FB6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09D7"/>
    <w:multiLevelType w:val="hybridMultilevel"/>
    <w:tmpl w:val="5D84E4DC"/>
    <w:lvl w:ilvl="0" w:tplc="5058AEF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E65F7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1667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A2D5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7E18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98C2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1C8B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C443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6ACB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5D6726"/>
    <w:multiLevelType w:val="hybridMultilevel"/>
    <w:tmpl w:val="B3EAB434"/>
    <w:lvl w:ilvl="0" w:tplc="C50A9E9A">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26A86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8A9F3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56F2B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6AAEB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1EBB4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8C964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7E0C8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9000F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4B06FE"/>
    <w:multiLevelType w:val="hybridMultilevel"/>
    <w:tmpl w:val="D50A8126"/>
    <w:lvl w:ilvl="0" w:tplc="12967A8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66263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9C354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1690E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A4E73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A4EF8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76743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1C3C2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DA8AD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BF7D71"/>
    <w:multiLevelType w:val="hybridMultilevel"/>
    <w:tmpl w:val="4D54E5C4"/>
    <w:lvl w:ilvl="0" w:tplc="3982A3B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92CC6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1669F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0E27E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E6DD4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56DE4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84522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40A80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A8476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10456A8"/>
    <w:multiLevelType w:val="hybridMultilevel"/>
    <w:tmpl w:val="43DE1438"/>
    <w:lvl w:ilvl="0" w:tplc="2CC4DAC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7E2D3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38E44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42F88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6E44A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CCEDB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B6240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A07E2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E4F8B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5DE4D8C"/>
    <w:multiLevelType w:val="hybridMultilevel"/>
    <w:tmpl w:val="7B307AEA"/>
    <w:lvl w:ilvl="0" w:tplc="D17AC24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B4E29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42E41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9CA24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488C8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9C4FA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F07B9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C940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C298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D83"/>
    <w:rsid w:val="00BA4D83"/>
    <w:rsid w:val="00CE0D3C"/>
    <w:rsid w:val="00FB6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7E138"/>
  <w15:docId w15:val="{401A8248-97F0-4C92-AD15-F621396F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49" w:lineRule="auto"/>
      <w:ind w:left="10" w:right="2"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59"/>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59"/>
      <w:ind w:left="10"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FB6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52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hyperlink" Target="https://www.gov.uk/government/publications/national-pupil-database-user-guide-and-supporting-information" TargetMode="External"/><Relationship Id="rId26" Type="http://schemas.openxmlformats.org/officeDocument/2006/relationships/hyperlink" Target="https://www.gov.uk/government/publications/working-together-to-improve-school-attendance" TargetMode="External"/><Relationship Id="rId39" Type="http://schemas.openxmlformats.org/officeDocument/2006/relationships/hyperlink" Target="https://assets.publishing.service.gov.uk/media/66c8836399faef7c8c117816/DfE_privacy_notice_for_school_attendance_data_collection.pdf" TargetMode="External"/><Relationship Id="rId21" Type="http://schemas.openxmlformats.org/officeDocument/2006/relationships/hyperlink" Target="https://www.gov.uk/government/publications/national-pupil-database-user-guide-and-supporting-information" TargetMode="External"/><Relationship Id="rId34" Type="http://schemas.openxmlformats.org/officeDocument/2006/relationships/hyperlink" Target="https://www.gov.uk/government/publications/working-together-to-improve-school-attendance"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national-pupil-database-user-guide-and-supporting-information" TargetMode="External"/><Relationship Id="rId29" Type="http://schemas.openxmlformats.org/officeDocument/2006/relationships/hyperlink" Target="https://www.gov.uk/government/publications/working-together-to-improve-school-atten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ational-pupil-database-user-guide-and-supporting-information" TargetMode="External"/><Relationship Id="rId24" Type="http://schemas.openxmlformats.org/officeDocument/2006/relationships/hyperlink" Target="https://www.gov.uk/government/publications/national-pupil-database-user-guide-and-supporting-information" TargetMode="External"/><Relationship Id="rId32" Type="http://schemas.openxmlformats.org/officeDocument/2006/relationships/hyperlink" Target="https://www.gov.uk/government/publications/working-together-to-improve-school-attendance" TargetMode="External"/><Relationship Id="rId37" Type="http://schemas.openxmlformats.org/officeDocument/2006/relationships/hyperlink" Target="https://www.gov.uk/government/publications/working-together-to-improve-school-attendance" TargetMode="External"/><Relationship Id="rId40" Type="http://schemas.openxmlformats.org/officeDocument/2006/relationships/hyperlink" Target="https://assets.publishing.service.gov.uk/media/66c8836399faef7c8c117816/DfE_privacy_notice_for_school_attendance_data_collection.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national-pupil-database-user-guide-and-supporting-information" TargetMode="External"/><Relationship Id="rId23" Type="http://schemas.openxmlformats.org/officeDocument/2006/relationships/hyperlink" Target="https://www.gov.uk/government/publications/national-pupil-database-user-guide-and-supporting-information" TargetMode="External"/><Relationship Id="rId28" Type="http://schemas.openxmlformats.org/officeDocument/2006/relationships/hyperlink" Target="https://www.gov.uk/government/publications/working-together-to-improve-school-attendance" TargetMode="External"/><Relationship Id="rId36" Type="http://schemas.openxmlformats.org/officeDocument/2006/relationships/hyperlink" Target="https://www.gov.uk/government/publications/working-together-to-improve-school-attendance" TargetMode="External"/><Relationship Id="rId10" Type="http://schemas.openxmlformats.org/officeDocument/2006/relationships/hyperlink" Target="https://www.gov.uk/government/publications/national-pupil-database-user-guide-and-supporting-information" TargetMode="External"/><Relationship Id="rId19" Type="http://schemas.openxmlformats.org/officeDocument/2006/relationships/hyperlink" Target="https://www.gov.uk/government/publications/national-pupil-database-user-guide-and-supporting-information" TargetMode="External"/><Relationship Id="rId31" Type="http://schemas.openxmlformats.org/officeDocument/2006/relationships/hyperlink" Target="https://www.gov.uk/government/publications/working-together-to-improve-school-attendance"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co.org.uk/" TargetMode="External"/><Relationship Id="rId14" Type="http://schemas.openxmlformats.org/officeDocument/2006/relationships/hyperlink" Target="https://www.gov.uk/government/publications/national-pupil-database-user-guide-and-supporting-information" TargetMode="External"/><Relationship Id="rId22" Type="http://schemas.openxmlformats.org/officeDocument/2006/relationships/hyperlink" Target="https://www.gov.uk/government/publications/national-pupil-database-user-guide-and-supporting-information" TargetMode="External"/><Relationship Id="rId27" Type="http://schemas.openxmlformats.org/officeDocument/2006/relationships/hyperlink" Target="https://www.gov.uk/government/publications/working-together-to-improve-school-attendance" TargetMode="External"/><Relationship Id="rId30" Type="http://schemas.openxmlformats.org/officeDocument/2006/relationships/hyperlink" Target="https://www.gov.uk/government/publications/working-together-to-improve-school-attendance" TargetMode="External"/><Relationship Id="rId35" Type="http://schemas.openxmlformats.org/officeDocument/2006/relationships/hyperlink" Target="https://www.gov.uk/government/publications/working-together-to-improve-school-attendance" TargetMode="External"/><Relationship Id="rId43" Type="http://schemas.openxmlformats.org/officeDocument/2006/relationships/footer" Target="footer2.xml"/><Relationship Id="rId8" Type="http://schemas.openxmlformats.org/officeDocument/2006/relationships/hyperlink" Target="https://www.ico.org.uk/" TargetMode="External"/><Relationship Id="rId3" Type="http://schemas.openxmlformats.org/officeDocument/2006/relationships/styles" Target="styles.xml"/><Relationship Id="rId12" Type="http://schemas.openxmlformats.org/officeDocument/2006/relationships/hyperlink" Target="https://www.gov.uk/government/publications/national-pupil-database-user-guide-and-supporting-information" TargetMode="External"/><Relationship Id="rId17" Type="http://schemas.openxmlformats.org/officeDocument/2006/relationships/hyperlink" Target="https://www.gov.uk/government/publications/national-pupil-database-user-guide-and-supporting-information" TargetMode="External"/><Relationship Id="rId25" Type="http://schemas.openxmlformats.org/officeDocument/2006/relationships/hyperlink" Target="https://www.gov.uk/government/publications/national-pupil-database-user-guide-and-supporting-information" TargetMode="External"/><Relationship Id="rId33" Type="http://schemas.openxmlformats.org/officeDocument/2006/relationships/hyperlink" Target="https://www.gov.uk/government/publications/working-together-to-improve-school-attendance" TargetMode="External"/><Relationship Id="rId38" Type="http://schemas.openxmlformats.org/officeDocument/2006/relationships/hyperlink" Target="https://assets.publishing.service.gov.uk/media/66c8836399faef7c8c117816/DfE_privacy_notice_for_school_attendance_data_collection.pdf" TargetMode="External"/><Relationship Id="rId46" Type="http://schemas.openxmlformats.org/officeDocument/2006/relationships/theme" Target="theme/theme1.xml"/><Relationship Id="rId20" Type="http://schemas.openxmlformats.org/officeDocument/2006/relationships/hyperlink" Target="https://www.gov.uk/government/publications/national-pupil-database-user-guide-and-supporting-information"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pbs.twimg.com/profile_images/989412772768309250/FxlQju-Y_400x400.jpg" TargetMode="External"/><Relationship Id="rId1" Type="http://schemas.openxmlformats.org/officeDocument/2006/relationships/image" Target="media/image1.jpeg"/><Relationship Id="rId5" Type="http://schemas.openxmlformats.org/officeDocument/2006/relationships/hyperlink" Target="mailto:clifton.primaryschool@salford.gov.uk"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53118-A923-4E0E-AAD0-FFDC331B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3122</Words>
  <Characters>17800</Characters>
  <Application>Microsoft Office Word</Application>
  <DocSecurity>0</DocSecurity>
  <Lines>148</Lines>
  <Paragraphs>41</Paragraphs>
  <ScaleCrop>false</ScaleCrop>
  <Company/>
  <LinksUpToDate>false</LinksUpToDate>
  <CharactersWithSpaces>20881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Eadie</dc:creator>
  <cp:keywords/>
  <cp:lastModifiedBy>connolly.m</cp:lastModifiedBy>
  <cp:revision>2</cp:revision>
  <dcterms:created xsi:type="dcterms:W3CDTF">2026-02-02T14:26:00Z</dcterms:created>
  <dcterms:modified xsi:type="dcterms:W3CDTF">2026-02-02T14:26:00Z</dcterms:modified>
</cp:coreProperties>
</file>